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C2DAD" w:rsidRPr="00EE5F93" w14:paraId="3040B6C1" w14:textId="77777777" w:rsidTr="00331036">
        <w:tc>
          <w:tcPr>
            <w:tcW w:w="11057" w:type="dxa"/>
            <w:shd w:val="clear" w:color="auto" w:fill="C00000"/>
          </w:tcPr>
          <w:p w14:paraId="31233F50" w14:textId="77777777" w:rsidR="00BC2DAD" w:rsidRPr="00EE5F93" w:rsidRDefault="00BC2DAD" w:rsidP="002A528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BC2DAD" w:rsidRPr="00306333" w14:paraId="51E5EF8F" w14:textId="77777777" w:rsidTr="002A5285">
        <w:tc>
          <w:tcPr>
            <w:tcW w:w="11057" w:type="dxa"/>
          </w:tcPr>
          <w:p w14:paraId="3DAFEA06" w14:textId="77777777" w:rsidR="00BC2DAD" w:rsidRPr="00EE5F93" w:rsidRDefault="00BC2DAD" w:rsidP="002A5285">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20B1AED7"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5B8D2C98"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Tel. 0612345678 - Fax. 0612345678</w:t>
            </w:r>
          </w:p>
          <w:p w14:paraId="51F4AF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Web: </w:t>
            </w:r>
            <w:hyperlink r:id="rId21" w:history="1">
              <w:r>
                <w:rPr>
                  <w:rStyle w:val="Collegamentoipertestuale"/>
                </w:rPr>
                <w:t>https://gruppofarmacieitaliane.it/</w:t>
              </w:r>
            </w:hyperlink>
          </w:p>
          <w:p w14:paraId="3308B9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PEC: </w:t>
            </w:r>
            <w:hyperlink r:id="rId22" w:history="1">
              <w:r>
                <w:rPr>
                  <w:rStyle w:val="Collegamentoipertestuale"/>
                  <w:rFonts w:ascii="Open Sans" w:hAnsi="Open Sans" w:cs="Open Sans"/>
                  <w:iCs/>
                  <w:spacing w:val="-20"/>
                </w:rPr>
                <w:t>farmacieitalianesrl@legalmail.it</w:t>
              </w:r>
            </w:hyperlink>
          </w:p>
          <w:p w14:paraId="70CC5950" w14:textId="77777777" w:rsidR="00BC2DAD" w:rsidRDefault="00BC2DAD" w:rsidP="002A5285">
            <w:pPr>
              <w:spacing w:after="0" w:line="240" w:lineRule="auto"/>
              <w:contextualSpacing/>
            </w:pPr>
          </w:p>
        </w:tc>
      </w:tr>
    </w:tbl>
    <w:p w14:paraId="0B4390EE" w14:textId="77777777" w:rsidR="000D0C1F" w:rsidRPr="00EE5F93" w:rsidRDefault="000D0C1F" w:rsidP="00D16EF5">
      <w:pPr>
        <w:rPr>
          <w:sz w:val="2"/>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p>
          <w:p w14:paraId="4505CD92" w14:textId="77777777" w:rsidR="00AD56C9" w:rsidRPr="00EE5F93" w:rsidRDefault="00AD56C9" w:rsidP="00D1044C">
            <w:pPr>
              <w:spacing w:after="0"/>
              <w:rPr>
                <w:rFonts w:ascii="Open Sans" w:hAnsi="Open Sans" w:cs="Open Sans"/>
                <w:i/>
                <w:sz w:val="6"/>
                <w:szCs w:val="18"/>
                <w:lang w:val="en-US"/>
              </w:rPr>
            </w:pPr>
          </w:p>
        </w:tc>
      </w:tr>
    </w:tbl>
    <w:p w14:paraId="0B4390EE" w14:textId="77777777" w:rsidR="000D0C1F" w:rsidRPr="00EE5F93" w:rsidRDefault="000D0C1F" w:rsidP="00D16EF5">
      <w:pPr>
        <w:rPr>
          <w:rFonts w:ascii="Open Sans" w:hAnsi="Open Sans" w:cs="Open Sans"/>
          <w:sz w:val="2"/>
          <w:szCs w:val="18"/>
          <w:lang w:val="en-US"/>
        </w:rPr>
      </w:pPr>
    </w:p>
    <w:p w14:paraId="3A1BBDF9" w14:textId="5C6D590F"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PSI – PROCEDURA SICUREZZA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DC7BCF">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DC7BCF">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DC7BCF">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DC7BCF">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DC7BCF" w:rsidRPr="00EE5F93" w14:paraId="65B4E5A7" w14:textId="77777777" w:rsidTr="00C67AA8">
              <w:trPr>
                <w:jc w:val="center"/>
              </w:trPr>
              <w:tc>
                <w:tcPr>
                  <w:tcW w:w="1980" w:type="dxa"/>
                  <w:shd w:val="clear" w:color="auto" w:fill="auto"/>
                  <w:vAlign w:val="center"/>
                </w:tcPr>
                <w:p w14:paraId="6BCB84F4" w14:textId="47DB4614" w:rsidR="00DC7BCF" w:rsidRPr="00C67AA8" w:rsidRDefault="00DC7BCF" w:rsidP="00DC7BCF">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79B87C00" w14:textId="50D274A3" w:rsidR="00DC7BCF" w:rsidRPr="00C67AA8" w:rsidRDefault="00DC7BCF" w:rsidP="00DC7BCF">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3579F37A" w14:textId="61834411" w:rsidR="00DC7BCF" w:rsidRPr="00C67AA8" w:rsidRDefault="00DC7BCF" w:rsidP="00DC7BCF">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227E6351" w14:textId="6F8F0BCB" w:rsidR="00DC7BCF" w:rsidRPr="00C67AA8" w:rsidRDefault="00DC7BCF" w:rsidP="00DC7BCF">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DC7BCF" w:rsidRPr="00EE5F93" w14:paraId="0D971135" w14:textId="77777777" w:rsidTr="00C67AA8">
              <w:trPr>
                <w:jc w:val="center"/>
              </w:trPr>
              <w:tc>
                <w:tcPr>
                  <w:tcW w:w="1980" w:type="dxa"/>
                  <w:shd w:val="clear" w:color="auto" w:fill="auto"/>
                  <w:vAlign w:val="center"/>
                </w:tcPr>
                <w:p w14:paraId="67DB1F97" w14:textId="50F1D8EC" w:rsidR="00DC7BCF" w:rsidRPr="00C67AA8" w:rsidRDefault="00DC7BCF" w:rsidP="00DC7BCF">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5C57E195" w14:textId="691F6A0F" w:rsidR="00DC7BCF" w:rsidRPr="00C67AA8" w:rsidRDefault="00DC7BCF" w:rsidP="00DC7BCF">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32760964" w14:textId="0271E6CE" w:rsidR="00DC7BCF" w:rsidRPr="00C67AA8" w:rsidRDefault="00DC7BCF" w:rsidP="00DC7BCF">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75530942" w14:textId="0AE9105D" w:rsidR="00DC7BCF" w:rsidRPr="00C67AA8" w:rsidRDefault="00DC7BCF" w:rsidP="00DC7BCF">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DC7BCF" w:rsidRPr="00EE5F93" w14:paraId="0328E5AF" w14:textId="77777777" w:rsidTr="00C67AA8">
              <w:trPr>
                <w:jc w:val="center"/>
              </w:trPr>
              <w:tc>
                <w:tcPr>
                  <w:tcW w:w="1980" w:type="dxa"/>
                  <w:shd w:val="clear" w:color="auto" w:fill="auto"/>
                  <w:vAlign w:val="center"/>
                </w:tcPr>
                <w:p w14:paraId="777BC4D7" w14:textId="7CBD60BD" w:rsidR="00DC7BCF" w:rsidRPr="00C67AA8" w:rsidRDefault="00DC7BCF" w:rsidP="00DC7BCF">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623B5AD9" w14:textId="792CD9CA" w:rsidR="00DC7BCF" w:rsidRPr="00C67AA8" w:rsidRDefault="00DC7BCF" w:rsidP="00DC7BCF">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1A1922A8" w14:textId="0B9EF42C" w:rsidR="00DC7BCF" w:rsidRPr="00C67AA8" w:rsidRDefault="00DC7BCF" w:rsidP="00DC7BCF">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5153491E" w14:textId="571CD20B" w:rsidR="00DC7BCF" w:rsidRPr="00C67AA8" w:rsidRDefault="00DC7BCF" w:rsidP="00DC7BCF">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20C2280D" w:rsidR="00A57EE2" w:rsidRDefault="00A57EE2"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826235" w14:paraId="56AF4036" w14:textId="77777777" w:rsidTr="0005451E">
        <w:tc>
          <w:tcPr>
            <w:tcW w:w="11057" w:type="dxa"/>
            <w:shd w:val="clear" w:color="auto" w:fill="C00000"/>
          </w:tcPr>
          <w:p w14:paraId="6639E912" w14:textId="17517998" w:rsidR="0005451E" w:rsidRPr="00826235" w:rsidRDefault="00FA2B47"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STRUTTURA DELLA PROCEDURA</w:t>
            </w:r>
          </w:p>
        </w:tc>
      </w:tr>
      <w:tr w:rsidR="0005451E" w:rsidRPr="00826235" w14:paraId="0EE3C2A6" w14:textId="77777777" w:rsidTr="0005451E">
        <w:tc>
          <w:tcPr>
            <w:tcW w:w="11057" w:type="dxa"/>
          </w:tcPr>
          <w:p w14:paraId="1C3F4E4E" w14:textId="77777777" w:rsidR="0005451E" w:rsidRPr="00826235" w:rsidRDefault="0005451E" w:rsidP="002371B4">
            <w:pPr>
              <w:spacing w:after="0" w:line="240" w:lineRule="auto"/>
              <w:rPr>
                <w:rFonts w:ascii="Open Sans" w:hAnsi="Open Sans" w:cs="Open Sans"/>
                <w:iCs/>
                <w:sz w:val="20"/>
                <w:szCs w:val="20"/>
              </w:rPr>
            </w:pPr>
          </w:p>
          <w:p w14:paraId="75E2C809" w14:textId="13875287" w:rsidR="00726F24" w:rsidRPr="00826235" w:rsidRDefault="00726F24" w:rsidP="00726F24">
            <w:pPr>
              <w:spacing w:after="0" w:line="240" w:lineRule="auto"/>
              <w:jc w:val="both"/>
              <w:rPr>
                <w:rFonts w:ascii="Open Sans" w:hAnsi="Open Sans" w:cs="Open Sans"/>
                <w:iCs/>
                <w:sz w:val="20"/>
                <w:szCs w:val="20"/>
              </w:rPr>
            </w:pPr>
            <w:r>
              <w:rPr>
                <w:rFonts w:ascii="Open Sans" w:hAnsi="Open Sans" w:cs="Open Sans"/>
                <w:iCs/>
                <w:sz w:val="20"/>
                <w:szCs w:val="20"/>
              </w:rPr>
              <w:t>I controlli di sicurezza per le informazioni, previsti dall’Annex A della Norma, sono stati integrati all’interno delle procedure gestionali e in particolare nelle procedure di business i cui processi sono presidiati dai rispettivi RDP (responsabili di processo).</w:t>
            </w:r>
          </w:p>
          <w:p w14:paraId="4256F254" w14:textId="77777777" w:rsidR="00726F24" w:rsidRPr="00826235" w:rsidRDefault="00726F24" w:rsidP="00726F24">
            <w:pPr>
              <w:spacing w:after="0" w:line="240" w:lineRule="auto"/>
              <w:jc w:val="both"/>
              <w:rPr>
                <w:rFonts w:ascii="Open Sans" w:hAnsi="Open Sans" w:cs="Open Sans"/>
                <w:iCs/>
                <w:sz w:val="20"/>
                <w:szCs w:val="20"/>
              </w:rPr>
            </w:pPr>
          </w:p>
          <w:p w14:paraId="375F9E5A" w14:textId="4975B6B9" w:rsidR="00726F24" w:rsidRPr="00826235" w:rsidRDefault="00FA2B47" w:rsidP="00726F24">
            <w:pPr>
              <w:spacing w:after="0" w:line="240" w:lineRule="auto"/>
              <w:jc w:val="both"/>
              <w:rPr>
                <w:rFonts w:ascii="Open Sans" w:hAnsi="Open Sans" w:cs="Open Sans"/>
                <w:iCs/>
                <w:sz w:val="20"/>
                <w:szCs w:val="20"/>
              </w:rPr>
            </w:pPr>
            <w:r>
              <w:rPr>
                <w:rFonts w:ascii="Open Sans" w:hAnsi="Open Sans" w:cs="Open Sans"/>
                <w:iCs/>
                <w:sz w:val="20"/>
                <w:szCs w:val="20"/>
              </w:rPr>
              <w:t>La presente procedura di sicurezza è stata concepita allo scopo di disciplinare l’attuazione dei seguenti controlli dell’Annex A previsti dalla Norma ISO 27001:2024 che, a differenza di quelli integrati nelle procedure gestionali, meritano un’attenzione separata, date le caratteristiche di natura più tecnica che li contraddistinguono dagli altri controlli.</w:t>
            </w:r>
          </w:p>
          <w:p w14:paraId="18E8E401" w14:textId="77777777" w:rsidR="00726F24" w:rsidRPr="00826235" w:rsidRDefault="00726F24" w:rsidP="00726F24">
            <w:pPr>
              <w:spacing w:after="0" w:line="240" w:lineRule="auto"/>
              <w:jc w:val="both"/>
              <w:rPr>
                <w:rFonts w:ascii="Open Sans" w:hAnsi="Open Sans" w:cs="Open Sans"/>
                <w:iCs/>
                <w:sz w:val="20"/>
                <w:szCs w:val="20"/>
              </w:rPr>
            </w:pPr>
          </w:p>
          <w:p w14:paraId="759B3BFA" w14:textId="1EBA0752" w:rsidR="00726F24" w:rsidRPr="00826235" w:rsidRDefault="00726F24" w:rsidP="00726F24">
            <w:pPr>
              <w:spacing w:after="0" w:line="240" w:lineRule="auto"/>
              <w:jc w:val="both"/>
              <w:rPr>
                <w:rFonts w:ascii="Open Sans" w:hAnsi="Open Sans" w:cs="Open Sans"/>
                <w:b/>
                <w:bCs/>
                <w:iCs/>
                <w:sz w:val="20"/>
                <w:szCs w:val="20"/>
              </w:rPr>
            </w:pPr>
            <w:r>
              <w:rPr>
                <w:rFonts w:ascii="Open Sans" w:hAnsi="Open Sans" w:cs="Open Sans"/>
                <w:iCs/>
                <w:sz w:val="20"/>
                <w:szCs w:val="20"/>
              </w:rPr>
              <w:t>In ragione di tali peculiarità tecniche, nella nostra organizzazione, l’applicazione dei seguenti controlli di sicurezza è presidiata dalla figura specialistica dell’</w:t>
            </w:r>
            <w:r>
              <w:rPr>
                <w:rFonts w:ascii="Open Sans" w:hAnsi="Open Sans" w:cs="Open Sans"/>
                <w:b/>
                <w:bCs/>
                <w:iCs/>
                <w:sz w:val="20"/>
                <w:szCs w:val="20"/>
              </w:rPr>
              <w:t xml:space="preserve">Amministratore di sistema </w:t>
            </w:r>
            <w:r>
              <w:rPr>
                <w:rFonts w:ascii="Open Sans" w:hAnsi="Open Sans" w:cs="Open Sans"/>
                <w:iCs/>
                <w:sz w:val="20"/>
                <w:szCs w:val="20"/>
              </w:rPr>
              <w:t xml:space="preserve">prevista dall’organigramma al modulo </w:t>
            </w:r>
            <w:r>
              <w:rPr>
                <w:rFonts w:ascii="Open Sans" w:hAnsi="Open Sans" w:cs="Open Sans"/>
                <w:b/>
                <w:bCs/>
                <w:iCs/>
                <w:sz w:val="20"/>
                <w:szCs w:val="20"/>
              </w:rPr>
              <w:t xml:space="preserve">MOD-530-A Organigramma </w:t>
            </w:r>
            <w:r>
              <w:rPr>
                <w:rFonts w:ascii="Open Sans" w:hAnsi="Open Sans" w:cs="Open Sans"/>
                <w:iCs/>
                <w:sz w:val="20"/>
                <w:szCs w:val="20"/>
              </w:rPr>
              <w:t xml:space="preserve">e i cui requisiti sono definiti, valutati e monitorati attraverso il modulo </w:t>
            </w:r>
            <w:r>
              <w:rPr>
                <w:rFonts w:ascii="Open Sans" w:hAnsi="Open Sans" w:cs="Open Sans"/>
                <w:b/>
                <w:bCs/>
                <w:iCs/>
                <w:sz w:val="20"/>
                <w:szCs w:val="20"/>
              </w:rPr>
              <w:t>MOD-530-B Ruoli e requisiti.</w:t>
            </w:r>
          </w:p>
          <w:p w14:paraId="6AB93CA7" w14:textId="77777777" w:rsidR="00FA2B47" w:rsidRPr="00826235" w:rsidRDefault="00FA2B47" w:rsidP="002371B4">
            <w:pPr>
              <w:spacing w:after="0" w:line="240" w:lineRule="auto"/>
              <w:rPr>
                <w:rFonts w:ascii="Open Sans" w:hAnsi="Open Sans" w:cs="Open Sans"/>
                <w:iCs/>
                <w:sz w:val="20"/>
                <w:szCs w:val="20"/>
              </w:rPr>
            </w:pPr>
          </w:p>
          <w:p w14:paraId="6B5CC0AD" w14:textId="77777777" w:rsidR="00FA2B47" w:rsidRPr="00826235" w:rsidRDefault="00FA2B47" w:rsidP="002371B4">
            <w:pPr>
              <w:spacing w:after="0" w:line="240" w:lineRule="auto"/>
              <w:rPr>
                <w:rFonts w:ascii="Open Sans" w:hAnsi="Open Sans" w:cs="Open Sans"/>
                <w:iCs/>
                <w:sz w:val="20"/>
                <w:szCs w:val="20"/>
              </w:rPr>
            </w:pPr>
          </w:p>
          <w:p w14:paraId="5EA2932B" w14:textId="77777777" w:rsidR="006A2DA0" w:rsidRPr="00826235" w:rsidRDefault="006A2DA0" w:rsidP="002371B4">
            <w:pPr>
              <w:spacing w:after="0" w:line="240" w:lineRule="auto"/>
              <w:rPr>
                <w:rFonts w:ascii="Open Sans" w:hAnsi="Open Sans" w:cs="Open Sans"/>
                <w:iCs/>
                <w:sz w:val="20"/>
                <w:szCs w:val="20"/>
              </w:rPr>
            </w:pPr>
          </w:p>
          <w:p w14:paraId="4F7AAA05" w14:textId="078BD697" w:rsidR="006A2DA0" w:rsidRPr="00826235" w:rsidRDefault="006A2DA0" w:rsidP="002371B4">
            <w:pPr>
              <w:spacing w:after="0" w:line="240" w:lineRule="auto"/>
              <w:rPr>
                <w:rFonts w:ascii="Open Sans" w:hAnsi="Open Sans" w:cs="Open Sans"/>
                <w:b/>
                <w:bCs/>
                <w:iCs/>
                <w:sz w:val="20"/>
                <w:szCs w:val="20"/>
              </w:rPr>
            </w:pPr>
            <w:r>
              <w:rPr>
                <w:rFonts w:ascii="Open Sans" w:hAnsi="Open Sans" w:cs="Open Sans"/>
                <w:b/>
                <w:bCs/>
                <w:iCs/>
                <w:sz w:val="20"/>
                <w:szCs w:val="20"/>
              </w:rPr>
              <w:t xml:space="preserve">CONTROLLI APPLICATI </w:t>
            </w:r>
          </w:p>
          <w:p w14:paraId="43D428B7" w14:textId="77777777" w:rsidR="006A2DA0" w:rsidRPr="00826235" w:rsidRDefault="006A2DA0" w:rsidP="002371B4">
            <w:pPr>
              <w:spacing w:after="0" w:line="240" w:lineRule="auto"/>
              <w:rPr>
                <w:rFonts w:ascii="Open Sans" w:hAnsi="Open Sans" w:cs="Open Sans"/>
                <w:iCs/>
                <w:sz w:val="20"/>
                <w:szCs w:val="20"/>
              </w:rPr>
            </w:pPr>
          </w:p>
          <w:p w14:paraId="2FC0DFE0" w14:textId="77777777" w:rsidR="006A2DA0" w:rsidRPr="00826235" w:rsidRDefault="006A2DA0"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1016"/>
              <w:gridCol w:w="9776"/>
            </w:tblGrid>
            <w:tr w:rsidR="00BD675C" w:rsidRPr="00826235" w14:paraId="774038F3" w14:textId="77777777" w:rsidTr="006A2DA0">
              <w:tc>
                <w:tcPr>
                  <w:tcW w:w="1016" w:type="dxa"/>
                  <w:shd w:val="clear" w:color="auto" w:fill="F2F2F2" w:themeFill="background1" w:themeFillShade="F2"/>
                  <w:vAlign w:val="center"/>
                </w:tcPr>
                <w:p w14:paraId="43ABD563" w14:textId="2F1A30A5" w:rsidR="00BD675C" w:rsidRPr="00826235"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ID/NUM</w:t>
                  </w:r>
                </w:p>
              </w:tc>
              <w:tc>
                <w:tcPr>
                  <w:tcW w:w="9776" w:type="dxa"/>
                  <w:shd w:val="clear" w:color="auto" w:fill="F2F2F2" w:themeFill="background1" w:themeFillShade="F2"/>
                  <w:vAlign w:val="center"/>
                </w:tcPr>
                <w:p w14:paraId="322602A5" w14:textId="092D8D51" w:rsidR="00BD675C" w:rsidRPr="00826235" w:rsidRDefault="006A2DA0" w:rsidP="006A2DA0">
                  <w:pPr>
                    <w:spacing w:after="0" w:line="240" w:lineRule="auto"/>
                    <w:rPr>
                      <w:rFonts w:ascii="Open Sans" w:hAnsi="Open Sans" w:cs="Open Sans"/>
                      <w:sz w:val="20"/>
                      <w:szCs w:val="20"/>
                    </w:rPr>
                  </w:pPr>
                  <w:r>
                    <w:rPr>
                      <w:rFonts w:ascii="Open Sans" w:hAnsi="Open Sans" w:cs="Open Sans"/>
                      <w:sz w:val="20"/>
                      <w:szCs w:val="20"/>
                    </w:rPr>
                    <w:t xml:space="preserve">CONTROLLO </w:t>
                  </w:r>
                </w:p>
              </w:tc>
            </w:tr>
            <w:tr w:rsidR="00DB0D9E" w:rsidRPr="00826235" w14:paraId="4E2BE836" w14:textId="77777777" w:rsidTr="00063D79">
              <w:tc>
                <w:tcPr>
                  <w:tcW w:w="1016" w:type="dxa"/>
                </w:tcPr>
                <w:p w14:paraId="75D5A747" w14:textId="46B4DB9B"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5.15</w:t>
                  </w:r>
                </w:p>
              </w:tc>
              <w:tc>
                <w:tcPr>
                  <w:tcW w:w="9776" w:type="dxa"/>
                </w:tcPr>
                <w:p w14:paraId="207F494E" w14:textId="2359A9D1" w:rsidR="00DB0D9E" w:rsidRPr="00826235" w:rsidRDefault="00DB0D9E" w:rsidP="00DB0D9E">
                  <w:pPr>
                    <w:spacing w:after="0"/>
                    <w:rPr>
                      <w:rFonts w:ascii="Open Sans" w:hAnsi="Open Sans" w:cs="Open Sans"/>
                      <w:sz w:val="20"/>
                      <w:szCs w:val="20"/>
                    </w:rPr>
                  </w:pPr>
                  <w:r>
                    <w:rPr>
                      <w:rFonts w:ascii="Open Sans" w:hAnsi="Open Sans" w:cs="Open Sans"/>
                      <w:sz w:val="20"/>
                      <w:szCs w:val="20"/>
                    </w:rPr>
                    <w:t>Controllo degli accessi</w:t>
                  </w:r>
                </w:p>
              </w:tc>
            </w:tr>
            <w:tr w:rsidR="00DB0D9E" w:rsidRPr="00826235" w14:paraId="56AFC352" w14:textId="77777777" w:rsidTr="00063D79">
              <w:tc>
                <w:tcPr>
                  <w:tcW w:w="1016" w:type="dxa"/>
                </w:tcPr>
                <w:p w14:paraId="69D2558E" w14:textId="127D83FB"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5.16</w:t>
                  </w:r>
                </w:p>
              </w:tc>
              <w:tc>
                <w:tcPr>
                  <w:tcW w:w="9776" w:type="dxa"/>
                </w:tcPr>
                <w:p w14:paraId="45292651" w14:textId="743CFD63" w:rsidR="00DB0D9E" w:rsidRPr="00826235" w:rsidRDefault="00DB0D9E" w:rsidP="00DB0D9E">
                  <w:pPr>
                    <w:spacing w:after="0"/>
                    <w:rPr>
                      <w:rFonts w:ascii="Open Sans" w:hAnsi="Open Sans" w:cs="Open Sans"/>
                      <w:sz w:val="20"/>
                      <w:szCs w:val="20"/>
                    </w:rPr>
                  </w:pPr>
                  <w:r>
                    <w:rPr>
                      <w:rFonts w:ascii="Open Sans" w:hAnsi="Open Sans" w:cs="Open Sans"/>
                      <w:sz w:val="20"/>
                      <w:szCs w:val="20"/>
                    </w:rPr>
                    <w:t>Gestione delle identità</w:t>
                  </w:r>
                </w:p>
              </w:tc>
            </w:tr>
            <w:tr w:rsidR="00DB0D9E" w:rsidRPr="00826235" w14:paraId="39DC1E70" w14:textId="77777777" w:rsidTr="00063D79">
              <w:tc>
                <w:tcPr>
                  <w:tcW w:w="1016" w:type="dxa"/>
                </w:tcPr>
                <w:p w14:paraId="2FE50F16" w14:textId="208929DC"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5.17</w:t>
                  </w:r>
                </w:p>
              </w:tc>
              <w:tc>
                <w:tcPr>
                  <w:tcW w:w="9776" w:type="dxa"/>
                </w:tcPr>
                <w:p w14:paraId="018080DC" w14:textId="4917A4B4" w:rsidR="00DB0D9E" w:rsidRPr="00826235" w:rsidRDefault="00DB0D9E" w:rsidP="00DB0D9E">
                  <w:pPr>
                    <w:spacing w:after="0"/>
                    <w:rPr>
                      <w:rFonts w:ascii="Open Sans" w:hAnsi="Open Sans" w:cs="Open Sans"/>
                      <w:sz w:val="20"/>
                      <w:szCs w:val="20"/>
                    </w:rPr>
                  </w:pPr>
                  <w:r>
                    <w:rPr>
                      <w:rFonts w:ascii="Open Sans" w:hAnsi="Open Sans" w:cs="Open Sans"/>
                      <w:sz w:val="20"/>
                      <w:szCs w:val="20"/>
                    </w:rPr>
                    <w:t>Informazioni di autenticazione</w:t>
                  </w:r>
                </w:p>
              </w:tc>
            </w:tr>
            <w:tr w:rsidR="00DB0D9E" w:rsidRPr="00826235" w14:paraId="2F62A01E" w14:textId="77777777" w:rsidTr="00063D79">
              <w:tc>
                <w:tcPr>
                  <w:tcW w:w="1016" w:type="dxa"/>
                </w:tcPr>
                <w:p w14:paraId="6669BBEE" w14:textId="15945355"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5.18</w:t>
                  </w:r>
                </w:p>
              </w:tc>
              <w:tc>
                <w:tcPr>
                  <w:tcW w:w="9776" w:type="dxa"/>
                </w:tcPr>
                <w:p w14:paraId="015B874F" w14:textId="764DA48A" w:rsidR="00DB0D9E" w:rsidRPr="00826235" w:rsidRDefault="00DB0D9E" w:rsidP="00DB0D9E">
                  <w:pPr>
                    <w:spacing w:after="0"/>
                    <w:rPr>
                      <w:rFonts w:ascii="Open Sans" w:hAnsi="Open Sans" w:cs="Open Sans"/>
                      <w:sz w:val="20"/>
                      <w:szCs w:val="20"/>
                    </w:rPr>
                  </w:pPr>
                  <w:r>
                    <w:rPr>
                      <w:rFonts w:ascii="Open Sans" w:hAnsi="Open Sans" w:cs="Open Sans"/>
                      <w:sz w:val="20"/>
                      <w:szCs w:val="20"/>
                    </w:rPr>
                    <w:t>Diritti di accesso</w:t>
                  </w:r>
                </w:p>
              </w:tc>
            </w:tr>
            <w:tr w:rsidR="00DB0D9E" w:rsidRPr="00826235" w14:paraId="6C9A1775" w14:textId="77777777" w:rsidTr="00063D79">
              <w:tc>
                <w:tcPr>
                  <w:tcW w:w="1016" w:type="dxa"/>
                </w:tcPr>
                <w:p w14:paraId="706B4F8C" w14:textId="05CC5F3C"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8.1</w:t>
                  </w:r>
                </w:p>
              </w:tc>
              <w:tc>
                <w:tcPr>
                  <w:tcW w:w="9776" w:type="dxa"/>
                </w:tcPr>
                <w:p w14:paraId="5FD795C9" w14:textId="0C6E2BCF" w:rsidR="00DB0D9E" w:rsidRPr="00826235" w:rsidRDefault="00DB0D9E" w:rsidP="00DB0D9E">
                  <w:pPr>
                    <w:spacing w:after="0"/>
                    <w:rPr>
                      <w:rFonts w:ascii="Open Sans" w:hAnsi="Open Sans" w:cs="Open Sans"/>
                      <w:sz w:val="20"/>
                      <w:szCs w:val="20"/>
                    </w:rPr>
                  </w:pPr>
                  <w:r>
                    <w:rPr>
                      <w:rFonts w:ascii="Open Sans" w:hAnsi="Open Sans" w:cs="Open Sans"/>
                      <w:sz w:val="20"/>
                      <w:szCs w:val="20"/>
                    </w:rPr>
                    <w:t>Dispositivi terminali dell'utente</w:t>
                  </w:r>
                </w:p>
              </w:tc>
            </w:tr>
            <w:tr w:rsidR="00DB0D9E" w:rsidRPr="00826235" w14:paraId="1033563A" w14:textId="77777777" w:rsidTr="00063D79">
              <w:tc>
                <w:tcPr>
                  <w:tcW w:w="1016" w:type="dxa"/>
                </w:tcPr>
                <w:p w14:paraId="6E82E2BB" w14:textId="26188831"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8.2</w:t>
                  </w:r>
                </w:p>
              </w:tc>
              <w:tc>
                <w:tcPr>
                  <w:tcW w:w="9776" w:type="dxa"/>
                </w:tcPr>
                <w:p w14:paraId="2E410A42" w14:textId="162D8A0F" w:rsidR="00DB0D9E" w:rsidRPr="00826235" w:rsidRDefault="00DB0D9E" w:rsidP="00DB0D9E">
                  <w:pPr>
                    <w:spacing w:after="0"/>
                    <w:rPr>
                      <w:rFonts w:ascii="Open Sans" w:hAnsi="Open Sans" w:cs="Open Sans"/>
                      <w:sz w:val="20"/>
                      <w:szCs w:val="20"/>
                    </w:rPr>
                  </w:pPr>
                  <w:r>
                    <w:rPr>
                      <w:rFonts w:ascii="Open Sans" w:hAnsi="Open Sans" w:cs="Open Sans"/>
                      <w:sz w:val="20"/>
                      <w:szCs w:val="20"/>
                    </w:rPr>
                    <w:t>Diritti di accesso privilegiati</w:t>
                  </w:r>
                </w:p>
              </w:tc>
            </w:tr>
            <w:tr w:rsidR="006A28AE" w:rsidRPr="00826235" w14:paraId="19B5586E" w14:textId="77777777" w:rsidTr="00063D79">
              <w:tc>
                <w:tcPr>
                  <w:tcW w:w="1016" w:type="dxa"/>
                </w:tcPr>
                <w:p w14:paraId="1528D58A" w14:textId="77F83D62" w:rsidR="006A28AE" w:rsidRPr="00826235" w:rsidRDefault="006A28AE" w:rsidP="006A28AE">
                  <w:pPr>
                    <w:spacing w:after="0" w:line="240" w:lineRule="auto"/>
                    <w:jc w:val="center"/>
                    <w:rPr>
                      <w:rFonts w:ascii="Open Sans" w:hAnsi="Open Sans" w:cs="Open Sans"/>
                      <w:sz w:val="20"/>
                      <w:szCs w:val="20"/>
                    </w:rPr>
                  </w:pPr>
                  <w:r>
                    <w:rPr>
                      <w:rFonts w:ascii="Open Sans" w:hAnsi="Open Sans" w:cs="Open Sans"/>
                      <w:sz w:val="20"/>
                      <w:szCs w:val="20"/>
                    </w:rPr>
                    <w:t>8.3</w:t>
                  </w:r>
                </w:p>
              </w:tc>
              <w:tc>
                <w:tcPr>
                  <w:tcW w:w="9776" w:type="dxa"/>
                </w:tcPr>
                <w:p w14:paraId="5A94CE25" w14:textId="53156558" w:rsidR="006A28AE" w:rsidRPr="00826235" w:rsidRDefault="006A28AE" w:rsidP="006A28AE">
                  <w:pPr>
                    <w:spacing w:after="0"/>
                    <w:rPr>
                      <w:rFonts w:ascii="Open Sans" w:hAnsi="Open Sans" w:cs="Open Sans"/>
                      <w:sz w:val="20"/>
                      <w:szCs w:val="20"/>
                    </w:rPr>
                  </w:pPr>
                  <w:r>
                    <w:rPr>
                      <w:rFonts w:ascii="Open Sans" w:hAnsi="Open Sans" w:cs="Open Sans"/>
                      <w:sz w:val="20"/>
                      <w:szCs w:val="20"/>
                    </w:rPr>
                    <w:t>Restrizione dell'accesso alle informazioni</w:t>
                  </w:r>
                </w:p>
              </w:tc>
            </w:tr>
            <w:tr w:rsidR="00DB0D9E" w:rsidRPr="00826235" w14:paraId="692448BA" w14:textId="77777777" w:rsidTr="00063D79">
              <w:tc>
                <w:tcPr>
                  <w:tcW w:w="1016" w:type="dxa"/>
                </w:tcPr>
                <w:p w14:paraId="1C7FB727" w14:textId="26363962"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8.4</w:t>
                  </w:r>
                </w:p>
              </w:tc>
              <w:tc>
                <w:tcPr>
                  <w:tcW w:w="9776" w:type="dxa"/>
                </w:tcPr>
                <w:p w14:paraId="6AA222F7" w14:textId="094431B5" w:rsidR="00DB0D9E" w:rsidRPr="00826235" w:rsidRDefault="00DB0D9E" w:rsidP="00DB0D9E">
                  <w:pPr>
                    <w:spacing w:after="0"/>
                    <w:rPr>
                      <w:rFonts w:ascii="Open Sans" w:hAnsi="Open Sans" w:cs="Open Sans"/>
                      <w:sz w:val="20"/>
                      <w:szCs w:val="20"/>
                    </w:rPr>
                  </w:pPr>
                  <w:r>
                    <w:rPr>
                      <w:rFonts w:ascii="Open Sans" w:hAnsi="Open Sans" w:cs="Open Sans"/>
                      <w:sz w:val="20"/>
                      <w:szCs w:val="20"/>
                    </w:rPr>
                    <w:t>Accesso al codice sorgente</w:t>
                  </w:r>
                </w:p>
              </w:tc>
            </w:tr>
            <w:tr w:rsidR="00DB0D9E" w:rsidRPr="00826235" w14:paraId="47E61FE3" w14:textId="77777777" w:rsidTr="00063D79">
              <w:tc>
                <w:tcPr>
                  <w:tcW w:w="1016" w:type="dxa"/>
                </w:tcPr>
                <w:p w14:paraId="3006F019" w14:textId="0F0FAF30" w:rsidR="00DB0D9E" w:rsidRPr="00826235" w:rsidRDefault="00DB0D9E" w:rsidP="00DB0D9E">
                  <w:pPr>
                    <w:spacing w:after="0" w:line="240" w:lineRule="auto"/>
                    <w:jc w:val="center"/>
                    <w:rPr>
                      <w:rFonts w:ascii="Open Sans" w:hAnsi="Open Sans" w:cs="Open Sans"/>
                      <w:sz w:val="20"/>
                      <w:szCs w:val="20"/>
                    </w:rPr>
                  </w:pPr>
                  <w:r>
                    <w:rPr>
                      <w:rFonts w:ascii="Open Sans" w:hAnsi="Open Sans" w:cs="Open Sans"/>
                      <w:sz w:val="20"/>
                      <w:szCs w:val="20"/>
                    </w:rPr>
                    <w:t>8.5</w:t>
                  </w:r>
                </w:p>
              </w:tc>
              <w:tc>
                <w:tcPr>
                  <w:tcW w:w="9776" w:type="dxa"/>
                </w:tcPr>
                <w:p w14:paraId="1535B179" w14:textId="67C07956" w:rsidR="00DB0D9E" w:rsidRPr="00826235" w:rsidRDefault="00DB0D9E" w:rsidP="00DB0D9E">
                  <w:pPr>
                    <w:spacing w:after="0"/>
                    <w:rPr>
                      <w:rFonts w:ascii="Open Sans" w:hAnsi="Open Sans" w:cs="Open Sans"/>
                      <w:sz w:val="20"/>
                      <w:szCs w:val="20"/>
                    </w:rPr>
                  </w:pPr>
                  <w:r>
                    <w:rPr>
                      <w:rFonts w:ascii="Open Sans" w:hAnsi="Open Sans" w:cs="Open Sans"/>
                      <w:sz w:val="20"/>
                      <w:szCs w:val="20"/>
                    </w:rPr>
                    <w:t>Autenticazione sicura</w:t>
                  </w:r>
                </w:p>
              </w:tc>
            </w:tr>
          </w:tbl>
          <w:p w14:paraId="1D4A5187" w14:textId="77777777" w:rsidR="00DB0D9E" w:rsidRPr="00826235" w:rsidRDefault="00DB0D9E" w:rsidP="002371B4">
            <w:pPr>
              <w:pStyle w:val="Default"/>
              <w:tabs>
                <w:tab w:val="left" w:pos="4105"/>
              </w:tabs>
              <w:rPr>
                <w:rFonts w:ascii="Open Sans" w:hAnsi="Open Sans" w:cs="Open Sans"/>
                <w:sz w:val="20"/>
                <w:szCs w:val="20"/>
              </w:rPr>
            </w:pPr>
          </w:p>
          <w:p w14:paraId="0FAD8569" w14:textId="5DFBBB39" w:rsidR="0005451E" w:rsidRPr="00826235" w:rsidRDefault="0005451E" w:rsidP="002371B4">
            <w:pPr>
              <w:pStyle w:val="Default"/>
              <w:tabs>
                <w:tab w:val="left" w:pos="4105"/>
              </w:tabs>
              <w:rPr>
                <w:rFonts w:ascii="Open Sans" w:hAnsi="Open Sans" w:cs="Open Sans"/>
                <w:sz w:val="20"/>
                <w:szCs w:val="20"/>
              </w:rPr>
            </w:pPr>
            <w:r>
              <w:rPr>
                <w:rFonts w:ascii="Open Sans" w:hAnsi="Open Sans" w:cs="Open Sans"/>
                <w:sz w:val="20"/>
                <w:szCs w:val="20"/>
              </w:rPr>
              <w:tab/>
            </w:r>
          </w:p>
        </w:tc>
      </w:tr>
    </w:tbl>
    <w:p w14:paraId="5DAE5EE3" w14:textId="77777777" w:rsidR="0005451E" w:rsidRPr="00826235" w:rsidRDefault="0005451E">
      <w:pPr>
        <w:rPr>
          <w:rFonts w:ascii="Open Sans" w:hAnsi="Open Sans" w:cs="Open Sans"/>
          <w:sz w:val="20"/>
          <w:szCs w:val="20"/>
        </w:rPr>
      </w:pPr>
    </w:p>
    <w:p w14:paraId="4A799653" w14:textId="77777777" w:rsidR="00AD26C3" w:rsidRPr="00826235" w:rsidRDefault="00AD26C3">
      <w:pPr>
        <w:rPr>
          <w:rFonts w:ascii="Open Sans" w:hAnsi="Open Sans" w:cs="Open Sans"/>
          <w:sz w:val="20"/>
          <w:szCs w:val="20"/>
        </w:rPr>
      </w:pPr>
    </w:p>
    <w:p w14:paraId="504F4615" w14:textId="77777777" w:rsidR="00AD26C3" w:rsidRPr="00826235" w:rsidRDefault="00AD26C3">
      <w:pPr>
        <w:rPr>
          <w:rFonts w:ascii="Open Sans" w:hAnsi="Open Sans" w:cs="Open Sans"/>
          <w:sz w:val="20"/>
          <w:szCs w:val="20"/>
        </w:rPr>
      </w:pPr>
    </w:p>
    <w:p w14:paraId="1FE5188F" w14:textId="77777777" w:rsidR="00AD26C3" w:rsidRPr="00826235" w:rsidRDefault="00AD26C3">
      <w:pPr>
        <w:rPr>
          <w:rFonts w:ascii="Open Sans" w:hAnsi="Open Sans" w:cs="Open Sans"/>
          <w:sz w:val="20"/>
          <w:szCs w:val="20"/>
        </w:rPr>
      </w:pPr>
    </w:p>
    <w:p w14:paraId="20765470" w14:textId="77777777" w:rsidR="00AD26C3" w:rsidRPr="00826235" w:rsidRDefault="00AD26C3">
      <w:pPr>
        <w:rPr>
          <w:rFonts w:ascii="Open Sans" w:hAnsi="Open Sans" w:cs="Open Sans"/>
          <w:sz w:val="20"/>
          <w:szCs w:val="20"/>
        </w:rPr>
      </w:pPr>
    </w:p>
    <w:p w14:paraId="165141BD" w14:textId="77777777" w:rsidR="00AD26C3" w:rsidRPr="00826235" w:rsidRDefault="00AD26C3" w:rsidP="00CB7AEA">
      <w:pPr>
        <w:rPr>
          <w:rFonts w:ascii="Open Sans" w:hAnsi="Open Sans" w:cs="Open Sans"/>
          <w:sz w:val="20"/>
          <w:szCs w:val="20"/>
        </w:rPr>
      </w:pPr>
    </w:p>
    <w:p w14:paraId="0421A236" w14:textId="77777777" w:rsidR="00DB0D9E" w:rsidRPr="00826235" w:rsidRDefault="00DB0D9E" w:rsidP="00CB7AEA">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26235" w14:paraId="53DC1240" w14:textId="77777777" w:rsidTr="00AE0BD6">
        <w:tc>
          <w:tcPr>
            <w:tcW w:w="11047" w:type="dxa"/>
            <w:shd w:val="clear" w:color="auto" w:fill="C00000"/>
          </w:tcPr>
          <w:p w14:paraId="072C91A5" w14:textId="43F4229B" w:rsidR="00AB54D5" w:rsidRPr="00ED1A41" w:rsidRDefault="00DB0D9E" w:rsidP="00405E4E">
            <w:pPr>
              <w:spacing w:after="0"/>
              <w:jc w:val="both"/>
              <w:rPr>
                <w:rFonts w:ascii="Open Sans" w:hAnsi="Open Sans" w:cs="Open Sans"/>
                <w:b/>
                <w:bCs/>
                <w:sz w:val="20"/>
                <w:szCs w:val="20"/>
              </w:rPr>
            </w:pPr>
            <w:r>
              <w:rPr>
                <w:rFonts w:ascii="Open Sans" w:hAnsi="Open Sans" w:cs="Open Sans"/>
                <w:b/>
                <w:bCs/>
                <w:sz w:val="20"/>
                <w:szCs w:val="20"/>
              </w:rPr>
              <w:lastRenderedPageBreak/>
              <w:t>5.15 CONTROLLO DEGLI ACCESSI</w:t>
            </w:r>
          </w:p>
        </w:tc>
      </w:tr>
      <w:tr w:rsidR="00AB54D5" w:rsidRPr="00826235" w14:paraId="76D5ECE2" w14:textId="77777777" w:rsidTr="00AE0BD6">
        <w:tc>
          <w:tcPr>
            <w:tcW w:w="11047" w:type="dxa"/>
          </w:tcPr>
          <w:p w14:paraId="122BB9B3" w14:textId="77777777" w:rsidR="00AE0BD6" w:rsidRPr="00826235" w:rsidRDefault="00AE0BD6" w:rsidP="00AE0BD6">
            <w:pPr>
              <w:spacing w:after="0"/>
              <w:rPr>
                <w:rFonts w:ascii="Open Sans" w:hAnsi="Open Sans" w:cs="Open Sans"/>
                <w:b/>
                <w:bCs/>
                <w:sz w:val="20"/>
                <w:szCs w:val="20"/>
              </w:rPr>
            </w:pPr>
          </w:p>
          <w:p w14:paraId="15FFF971" w14:textId="0DE5A128" w:rsidR="00AB54D5" w:rsidRPr="00826235" w:rsidRDefault="00DB0D9E" w:rsidP="00405E4E">
            <w:pPr>
              <w:spacing w:after="0"/>
              <w:jc w:val="both"/>
              <w:rPr>
                <w:rFonts w:ascii="Open Sans" w:hAnsi="Open Sans" w:cs="Open Sans"/>
                <w:b/>
                <w:bCs/>
                <w:sz w:val="20"/>
                <w:szCs w:val="20"/>
              </w:rPr>
            </w:pPr>
            <w:r>
              <w:rPr>
                <w:rFonts w:ascii="Open Sans" w:hAnsi="Open Sans" w:cs="Open Sans"/>
                <w:b/>
                <w:bCs/>
                <w:sz w:val="20"/>
                <w:szCs w:val="20"/>
                <w:highlight w:val="yellow"/>
              </w:rPr>
              <w:t>Devono essere stabilite e implementate regole per controllare l'accesso fisico e logico alle informazioni e ad altri asset associati, in base ai requisiti aziendali e di sicurezza delle informazioni.</w:t>
            </w:r>
          </w:p>
          <w:p w14:paraId="10EB58FA" w14:textId="77777777" w:rsidR="000C29EC" w:rsidRPr="00826235" w:rsidRDefault="000C29EC" w:rsidP="00405E4E">
            <w:pPr>
              <w:spacing w:after="0"/>
              <w:jc w:val="both"/>
              <w:rPr>
                <w:rFonts w:ascii="Open Sans" w:hAnsi="Open Sans" w:cs="Open Sans"/>
                <w:b/>
                <w:bCs/>
                <w:sz w:val="20"/>
                <w:szCs w:val="20"/>
              </w:rPr>
            </w:pPr>
          </w:p>
          <w:p w14:paraId="1DEDE78A" w14:textId="77777777" w:rsidR="00826235" w:rsidRDefault="000C29EC" w:rsidP="000C29EC">
            <w:pPr>
              <w:spacing w:after="0"/>
              <w:jc w:val="both"/>
              <w:rPr>
                <w:rFonts w:ascii="Open Sans" w:hAnsi="Open Sans" w:cs="Open Sans"/>
                <w:sz w:val="20"/>
                <w:szCs w:val="20"/>
              </w:rPr>
            </w:pPr>
            <w:r>
              <w:rPr>
                <w:rFonts w:ascii="Open Sans" w:hAnsi="Open Sans" w:cs="Open Sans"/>
                <w:sz w:val="20"/>
                <w:szCs w:val="20"/>
              </w:rPr>
              <w:t xml:space="preserve">L’organizzazione, per proteggere la riservatezza delle informazioni, ha stabilito che solamente determinate persone possono accedere nei luoghi in cui esse sono custodite e trattate, siano essi luoghi: </w:t>
            </w:r>
          </w:p>
          <w:p w14:paraId="698F30DB" w14:textId="77777777" w:rsidR="00826235" w:rsidRDefault="00826235" w:rsidP="000C29EC">
            <w:pPr>
              <w:spacing w:after="0"/>
              <w:jc w:val="both"/>
              <w:rPr>
                <w:rFonts w:ascii="Open Sans" w:hAnsi="Open Sans" w:cs="Open Sans"/>
                <w:sz w:val="20"/>
                <w:szCs w:val="20"/>
              </w:rPr>
            </w:pPr>
          </w:p>
          <w:p w14:paraId="3ED4A93C" w14:textId="4C455905" w:rsidR="00826235" w:rsidRPr="00826235" w:rsidRDefault="00826235" w:rsidP="00826235">
            <w:pPr>
              <w:pStyle w:val="Paragrafoelenco"/>
              <w:numPr>
                <w:ilvl w:val="0"/>
                <w:numId w:val="153"/>
              </w:numPr>
              <w:spacing w:after="0"/>
              <w:jc w:val="both"/>
              <w:rPr>
                <w:rFonts w:ascii="Open Sans" w:hAnsi="Open Sans" w:cs="Open Sans"/>
                <w:sz w:val="20"/>
                <w:szCs w:val="20"/>
              </w:rPr>
            </w:pPr>
            <w:r>
              <w:rPr>
                <w:rFonts w:ascii="Open Sans" w:hAnsi="Open Sans" w:cs="Open Sans"/>
                <w:sz w:val="20"/>
                <w:szCs w:val="20"/>
              </w:rPr>
              <w:t xml:space="preserve">Di tipo fisico (aree riservate, cassaforte, archivi, etc.) </w:t>
            </w:r>
          </w:p>
          <w:p w14:paraId="54E884EE" w14:textId="73360F32" w:rsidR="000C29EC" w:rsidRPr="00826235" w:rsidRDefault="00826235" w:rsidP="00826235">
            <w:pPr>
              <w:pStyle w:val="Paragrafoelenco"/>
              <w:numPr>
                <w:ilvl w:val="0"/>
                <w:numId w:val="153"/>
              </w:numPr>
              <w:spacing w:after="0"/>
              <w:jc w:val="both"/>
              <w:rPr>
                <w:rFonts w:ascii="Open Sans" w:hAnsi="Open Sans" w:cs="Open Sans"/>
                <w:sz w:val="20"/>
                <w:szCs w:val="20"/>
              </w:rPr>
            </w:pPr>
            <w:r>
              <w:rPr>
                <w:rFonts w:ascii="Open Sans" w:hAnsi="Open Sans" w:cs="Open Sans"/>
                <w:sz w:val="20"/>
                <w:szCs w:val="20"/>
              </w:rPr>
              <w:t>Di tipo logico (hard disk, database, etc.).</w:t>
            </w:r>
          </w:p>
          <w:p w14:paraId="77408436" w14:textId="77777777" w:rsidR="000C29EC" w:rsidRPr="00826235" w:rsidRDefault="000C29EC" w:rsidP="000C29EC">
            <w:pPr>
              <w:spacing w:after="0"/>
              <w:jc w:val="both"/>
              <w:rPr>
                <w:rFonts w:ascii="Open Sans" w:hAnsi="Open Sans" w:cs="Open Sans"/>
                <w:sz w:val="20"/>
                <w:szCs w:val="20"/>
              </w:rPr>
            </w:pPr>
          </w:p>
          <w:p w14:paraId="011CFF16" w14:textId="77777777" w:rsidR="000C29EC" w:rsidRPr="00826235" w:rsidRDefault="000C29EC" w:rsidP="000C29EC">
            <w:pPr>
              <w:spacing w:after="0"/>
              <w:jc w:val="both"/>
              <w:rPr>
                <w:rFonts w:ascii="Open Sans" w:hAnsi="Open Sans" w:cs="Open Sans"/>
                <w:b/>
                <w:bCs/>
                <w:sz w:val="20"/>
                <w:szCs w:val="20"/>
              </w:rPr>
            </w:pPr>
            <w:r>
              <w:rPr>
                <w:rFonts w:ascii="Open Sans" w:hAnsi="Open Sans" w:cs="Open Sans"/>
                <w:b/>
                <w:bCs/>
                <w:sz w:val="20"/>
                <w:szCs w:val="20"/>
              </w:rPr>
              <w:t>COS'È IL CONTROLLO DI ACCESSO</w:t>
            </w:r>
          </w:p>
          <w:p w14:paraId="50729F05" w14:textId="77777777" w:rsidR="000C29EC" w:rsidRPr="00826235" w:rsidRDefault="000C29EC" w:rsidP="000C29EC">
            <w:pPr>
              <w:spacing w:after="0"/>
              <w:jc w:val="both"/>
              <w:rPr>
                <w:rFonts w:ascii="Open Sans" w:hAnsi="Open Sans" w:cs="Open Sans"/>
                <w:sz w:val="20"/>
                <w:szCs w:val="20"/>
              </w:rPr>
            </w:pPr>
          </w:p>
          <w:p w14:paraId="584B6D37" w14:textId="77777777" w:rsidR="000C29EC" w:rsidRDefault="000C29EC" w:rsidP="000C29EC">
            <w:pPr>
              <w:spacing w:after="0"/>
              <w:jc w:val="both"/>
              <w:rPr>
                <w:rFonts w:ascii="Open Sans" w:hAnsi="Open Sans" w:cs="Open Sans"/>
                <w:sz w:val="20"/>
                <w:szCs w:val="20"/>
              </w:rPr>
            </w:pPr>
            <w:r>
              <w:rPr>
                <w:rFonts w:ascii="Open Sans" w:hAnsi="Open Sans" w:cs="Open Sans"/>
                <w:sz w:val="20"/>
                <w:szCs w:val="20"/>
              </w:rPr>
              <w:t xml:space="preserve">Gli accessi alle aree di lavoro dell’organizzazione e gli accessi alla rete e ai servizi di rete sono controllati affinché soltanto coloro che sono stati </w:t>
            </w:r>
            <w:r>
              <w:rPr>
                <w:rFonts w:ascii="Open Sans" w:hAnsi="Open Sans" w:cs="Open Sans"/>
                <w:b/>
                <w:bCs/>
                <w:sz w:val="20"/>
                <w:szCs w:val="20"/>
              </w:rPr>
              <w:t>espressamente autorizzati dall’alta direzione (e controllati dall'amministratore di sistema)</w:t>
            </w:r>
            <w:r>
              <w:rPr>
                <w:rFonts w:ascii="Open Sans" w:hAnsi="Open Sans" w:cs="Open Sans"/>
                <w:sz w:val="20"/>
                <w:szCs w:val="20"/>
              </w:rPr>
              <w:t xml:space="preserve"> possono accedere alle informazioni critiche trattate nei processi o comunque detenute a qualunque titolo (legittimo) dall’organizzazione stessa.</w:t>
            </w:r>
          </w:p>
          <w:p w14:paraId="69391C47" w14:textId="77777777" w:rsidR="00217E42" w:rsidRDefault="00217E42" w:rsidP="000C29EC">
            <w:pPr>
              <w:spacing w:after="0"/>
              <w:jc w:val="both"/>
              <w:rPr>
                <w:rFonts w:ascii="Open Sans" w:hAnsi="Open Sans" w:cs="Open Sans"/>
                <w:sz w:val="20"/>
                <w:szCs w:val="20"/>
              </w:rPr>
            </w:pPr>
          </w:p>
          <w:p w14:paraId="6A418AD4" w14:textId="77645700" w:rsidR="000C29EC" w:rsidRPr="00826235" w:rsidRDefault="000C29EC" w:rsidP="000C29EC">
            <w:pPr>
              <w:spacing w:after="0"/>
              <w:jc w:val="both"/>
              <w:rPr>
                <w:rFonts w:ascii="Open Sans" w:hAnsi="Open Sans" w:cs="Open Sans"/>
                <w:b/>
                <w:bCs/>
                <w:color w:val="C00000"/>
                <w:sz w:val="20"/>
                <w:szCs w:val="20"/>
              </w:rPr>
            </w:pPr>
            <w:r>
              <w:rPr>
                <w:rFonts w:ascii="Open Sans" w:hAnsi="Open Sans" w:cs="Open Sans"/>
                <w:b/>
                <w:bCs/>
                <w:color w:val="C00000"/>
                <w:sz w:val="20"/>
                <w:szCs w:val="20"/>
              </w:rPr>
              <w:t>I REQUISITI DI BUSINESS DEL CONTROLLO D’ACCESSO</w:t>
            </w:r>
          </w:p>
          <w:p w14:paraId="6F77D0F6" w14:textId="77777777" w:rsidR="000C29EC" w:rsidRPr="00826235" w:rsidRDefault="000C29EC" w:rsidP="000C29EC">
            <w:pPr>
              <w:spacing w:after="0"/>
              <w:jc w:val="both"/>
              <w:rPr>
                <w:rFonts w:ascii="Open Sans" w:hAnsi="Open Sans" w:cs="Open Sans"/>
                <w:sz w:val="20"/>
                <w:szCs w:val="20"/>
              </w:rPr>
            </w:pPr>
          </w:p>
          <w:p w14:paraId="6298676C" w14:textId="48B29B98" w:rsidR="000C29EC" w:rsidRPr="00826235" w:rsidRDefault="000C29EC" w:rsidP="000C29EC">
            <w:pPr>
              <w:spacing w:after="0"/>
              <w:jc w:val="both"/>
              <w:rPr>
                <w:rFonts w:ascii="Open Sans" w:hAnsi="Open Sans" w:cs="Open Sans"/>
                <w:sz w:val="20"/>
                <w:szCs w:val="20"/>
              </w:rPr>
            </w:pPr>
            <w:r>
              <w:rPr>
                <w:rFonts w:ascii="Open Sans" w:hAnsi="Open Sans" w:cs="Open Sans"/>
                <w:sz w:val="20"/>
                <w:szCs w:val="20"/>
              </w:rPr>
              <w:t>Il personale che lavora nei processi di business deve accedere alle sole aree fisiche nelle quali si trattano informazioni relative ai processi di business e può accedere, tramite la rete dei computer, solamente a quelle aree di rete (cartelle/directory) che contengono informazioni relative ai processi di business.</w:t>
            </w:r>
          </w:p>
          <w:p w14:paraId="0BC49665" w14:textId="77777777" w:rsidR="000C29EC" w:rsidRPr="00826235" w:rsidRDefault="000C29EC" w:rsidP="000C29EC">
            <w:pPr>
              <w:spacing w:after="0"/>
              <w:jc w:val="both"/>
              <w:rPr>
                <w:rFonts w:ascii="Open Sans" w:hAnsi="Open Sans" w:cs="Open Sans"/>
                <w:sz w:val="20"/>
                <w:szCs w:val="20"/>
              </w:rPr>
            </w:pPr>
          </w:p>
          <w:p w14:paraId="0FCA5359" w14:textId="0C1402DE" w:rsidR="000C29EC" w:rsidRPr="00826235" w:rsidRDefault="000C29EC" w:rsidP="000C29EC">
            <w:pPr>
              <w:spacing w:after="0"/>
              <w:jc w:val="both"/>
              <w:rPr>
                <w:rFonts w:ascii="Open Sans" w:hAnsi="Open Sans" w:cs="Open Sans"/>
                <w:sz w:val="20"/>
                <w:szCs w:val="20"/>
              </w:rPr>
            </w:pPr>
            <w:r>
              <w:rPr>
                <w:rFonts w:ascii="Open Sans" w:hAnsi="Open Sans" w:cs="Open Sans"/>
                <w:sz w:val="20"/>
                <w:szCs w:val="20"/>
              </w:rPr>
              <w:t>Il personale impiegato nei processi di supporto/gestionali/di sistema deve accedere alle sole aree fisiche nelle quali si eseguono attività di supporto/gestionali/di sistema e si trattano informazioni appartenenti a tale categoria di processi.</w:t>
            </w:r>
          </w:p>
          <w:p w14:paraId="5FEC28B7" w14:textId="77777777" w:rsidR="000C29EC" w:rsidRPr="00826235" w:rsidRDefault="000C29EC" w:rsidP="000C29EC">
            <w:pPr>
              <w:spacing w:after="0"/>
              <w:jc w:val="both"/>
              <w:rPr>
                <w:rFonts w:ascii="Open Sans" w:hAnsi="Open Sans" w:cs="Open Sans"/>
                <w:sz w:val="20"/>
                <w:szCs w:val="20"/>
              </w:rPr>
            </w:pPr>
          </w:p>
          <w:p w14:paraId="01E2D4D8" w14:textId="77777777" w:rsidR="000C29EC" w:rsidRPr="00826235" w:rsidRDefault="000C29EC" w:rsidP="000C29EC">
            <w:pPr>
              <w:spacing w:after="0"/>
              <w:jc w:val="both"/>
              <w:rPr>
                <w:rFonts w:ascii="Open Sans" w:hAnsi="Open Sans" w:cs="Open Sans"/>
                <w:b/>
                <w:bCs/>
                <w:color w:val="C00000"/>
                <w:sz w:val="20"/>
                <w:szCs w:val="20"/>
              </w:rPr>
            </w:pPr>
            <w:r>
              <w:rPr>
                <w:rFonts w:ascii="Open Sans" w:hAnsi="Open Sans" w:cs="Open Sans"/>
                <w:sz w:val="20"/>
                <w:szCs w:val="20"/>
              </w:rPr>
              <w:t>Il personale impiegato nei processi di sicurezza delle informazioni invece è dotato di una maggiore libertà poiché, in ragione delle sue mansioni, deve poter intervenire sia fisicamente che telematicamente presso aree in cui si trattano le informazioni a prescindere dai processi a cui esse appartengono.</w:t>
            </w:r>
          </w:p>
          <w:p w14:paraId="760C0635" w14:textId="77777777" w:rsidR="000C29EC" w:rsidRPr="00826235" w:rsidRDefault="000C29EC" w:rsidP="000C29EC">
            <w:pPr>
              <w:spacing w:after="0"/>
              <w:jc w:val="both"/>
              <w:rPr>
                <w:rFonts w:ascii="Open Sans" w:eastAsia="Times New Roman" w:hAnsi="Open Sans" w:cs="Open Sans"/>
                <w:color w:val="C00000"/>
                <w:sz w:val="20"/>
                <w:szCs w:val="20"/>
                <w:lang w:eastAsia="it-IT"/>
              </w:rPr>
            </w:pPr>
          </w:p>
          <w:p w14:paraId="465711BF" w14:textId="77777777" w:rsidR="000C29EC" w:rsidRPr="00826235" w:rsidRDefault="000C29EC" w:rsidP="000C29EC">
            <w:pPr>
              <w:spacing w:after="0"/>
              <w:jc w:val="both"/>
              <w:rPr>
                <w:rFonts w:ascii="Open Sans" w:hAnsi="Open Sans" w:cs="Open Sans"/>
                <w:sz w:val="20"/>
                <w:szCs w:val="20"/>
              </w:rPr>
            </w:pPr>
            <w:r>
              <w:rPr>
                <w:rFonts w:ascii="Open Sans" w:hAnsi="Open Sans" w:cs="Open Sans"/>
                <w:sz w:val="20"/>
                <w:szCs w:val="20"/>
              </w:rPr>
              <w:t xml:space="preserve">L’organizzazione ha stabilito che soltanto coloro che sono stati espressamente autorizzati possono accedere alle informazioni critiche trattate nei processi o comunque detenute a qualunque titolo (legittimo) dall’organizzazione stessa. </w:t>
            </w:r>
          </w:p>
          <w:p w14:paraId="1550ABEC" w14:textId="77777777" w:rsidR="000C29EC" w:rsidRPr="00826235" w:rsidRDefault="000C29EC" w:rsidP="000C29EC">
            <w:pPr>
              <w:spacing w:after="0"/>
              <w:jc w:val="both"/>
              <w:rPr>
                <w:rFonts w:ascii="Open Sans" w:hAnsi="Open Sans" w:cs="Open Sans"/>
                <w:sz w:val="20"/>
                <w:szCs w:val="20"/>
              </w:rPr>
            </w:pPr>
          </w:p>
          <w:p w14:paraId="0C8DA9C2" w14:textId="77777777" w:rsidR="00C535C1" w:rsidRDefault="00C535C1" w:rsidP="000C29EC">
            <w:pPr>
              <w:spacing w:after="0"/>
              <w:jc w:val="both"/>
              <w:rPr>
                <w:rFonts w:ascii="Open Sans" w:hAnsi="Open Sans" w:cs="Open Sans"/>
                <w:b/>
                <w:bCs/>
                <w:color w:val="C00000"/>
                <w:sz w:val="20"/>
                <w:szCs w:val="20"/>
              </w:rPr>
            </w:pPr>
          </w:p>
          <w:p w14:paraId="34C8A23F" w14:textId="77777777" w:rsidR="00C535C1" w:rsidRDefault="00C535C1" w:rsidP="000C29EC">
            <w:pPr>
              <w:spacing w:after="0"/>
              <w:jc w:val="both"/>
              <w:rPr>
                <w:rFonts w:ascii="Open Sans" w:hAnsi="Open Sans" w:cs="Open Sans"/>
                <w:b/>
                <w:bCs/>
                <w:color w:val="C00000"/>
                <w:sz w:val="20"/>
                <w:szCs w:val="20"/>
              </w:rPr>
            </w:pPr>
          </w:p>
          <w:p w14:paraId="2C2BB59D" w14:textId="77777777" w:rsidR="00C535C1" w:rsidRDefault="00C535C1" w:rsidP="000C29EC">
            <w:pPr>
              <w:spacing w:after="0"/>
              <w:jc w:val="both"/>
              <w:rPr>
                <w:rFonts w:ascii="Open Sans" w:hAnsi="Open Sans" w:cs="Open Sans"/>
                <w:b/>
                <w:bCs/>
                <w:color w:val="C00000"/>
                <w:sz w:val="20"/>
                <w:szCs w:val="20"/>
              </w:rPr>
            </w:pPr>
          </w:p>
          <w:p w14:paraId="56C91766" w14:textId="77777777" w:rsidR="00C535C1" w:rsidRDefault="00C535C1" w:rsidP="000C29EC">
            <w:pPr>
              <w:spacing w:after="0"/>
              <w:jc w:val="both"/>
              <w:rPr>
                <w:rFonts w:ascii="Open Sans" w:hAnsi="Open Sans" w:cs="Open Sans"/>
                <w:b/>
                <w:bCs/>
                <w:color w:val="C00000"/>
                <w:sz w:val="20"/>
                <w:szCs w:val="20"/>
              </w:rPr>
            </w:pPr>
          </w:p>
          <w:p w14:paraId="641DCE30" w14:textId="77777777" w:rsidR="00C535C1" w:rsidRDefault="00C535C1" w:rsidP="000C29EC">
            <w:pPr>
              <w:spacing w:after="0"/>
              <w:jc w:val="both"/>
              <w:rPr>
                <w:rFonts w:ascii="Open Sans" w:hAnsi="Open Sans" w:cs="Open Sans"/>
                <w:b/>
                <w:bCs/>
                <w:color w:val="C00000"/>
                <w:sz w:val="20"/>
                <w:szCs w:val="20"/>
              </w:rPr>
            </w:pPr>
          </w:p>
          <w:p w14:paraId="3ECAF56C" w14:textId="77777777" w:rsidR="00C535C1" w:rsidRDefault="00C535C1" w:rsidP="000C29EC">
            <w:pPr>
              <w:spacing w:after="0"/>
              <w:jc w:val="both"/>
              <w:rPr>
                <w:rFonts w:ascii="Open Sans" w:hAnsi="Open Sans" w:cs="Open Sans"/>
                <w:b/>
                <w:bCs/>
                <w:color w:val="C00000"/>
                <w:sz w:val="20"/>
                <w:szCs w:val="20"/>
              </w:rPr>
            </w:pPr>
          </w:p>
          <w:p w14:paraId="34D0F9B2" w14:textId="77777777" w:rsidR="00C535C1" w:rsidRDefault="00C535C1" w:rsidP="000C29EC">
            <w:pPr>
              <w:spacing w:after="0"/>
              <w:jc w:val="both"/>
              <w:rPr>
                <w:rFonts w:ascii="Open Sans" w:hAnsi="Open Sans" w:cs="Open Sans"/>
                <w:b/>
                <w:bCs/>
                <w:color w:val="C00000"/>
                <w:sz w:val="20"/>
                <w:szCs w:val="20"/>
              </w:rPr>
            </w:pPr>
          </w:p>
          <w:p w14:paraId="52E046EA" w14:textId="0B361504" w:rsidR="000C29EC" w:rsidRPr="00826235" w:rsidRDefault="000C29EC" w:rsidP="000C29EC">
            <w:pPr>
              <w:spacing w:after="0"/>
              <w:jc w:val="both"/>
              <w:rPr>
                <w:rFonts w:ascii="Open Sans" w:hAnsi="Open Sans" w:cs="Open Sans"/>
                <w:b/>
                <w:bCs/>
                <w:color w:val="C00000"/>
                <w:sz w:val="20"/>
                <w:szCs w:val="20"/>
              </w:rPr>
            </w:pPr>
            <w:r>
              <w:rPr>
                <w:rFonts w:ascii="Open Sans" w:hAnsi="Open Sans" w:cs="Open Sans"/>
                <w:b/>
                <w:bCs/>
                <w:color w:val="C00000"/>
                <w:sz w:val="20"/>
                <w:szCs w:val="20"/>
              </w:rPr>
              <w:t>L’APPPLICAZIONE DEL CONTROLLO D’ACCESSO NELL’ORGANIZZAZIONE</w:t>
            </w:r>
          </w:p>
          <w:p w14:paraId="010D521C" w14:textId="77777777" w:rsidR="000C29EC" w:rsidRPr="00826235" w:rsidRDefault="000C29EC" w:rsidP="000C29EC">
            <w:pPr>
              <w:spacing w:after="0"/>
              <w:jc w:val="both"/>
              <w:rPr>
                <w:rFonts w:ascii="Open Sans" w:hAnsi="Open Sans" w:cs="Open Sans"/>
                <w:sz w:val="20"/>
                <w:szCs w:val="20"/>
              </w:rPr>
            </w:pPr>
          </w:p>
          <w:p w14:paraId="77139A24" w14:textId="77777777" w:rsidR="000C29EC" w:rsidRPr="00826235" w:rsidRDefault="000C29EC" w:rsidP="000C29EC">
            <w:pPr>
              <w:spacing w:after="0"/>
              <w:jc w:val="both"/>
              <w:rPr>
                <w:rFonts w:ascii="Open Sans" w:hAnsi="Open Sans" w:cs="Open Sans"/>
                <w:sz w:val="20"/>
                <w:szCs w:val="20"/>
              </w:rPr>
            </w:pPr>
            <w:r>
              <w:rPr>
                <w:rFonts w:ascii="Open Sans" w:hAnsi="Open Sans" w:cs="Open Sans"/>
                <w:sz w:val="20"/>
                <w:szCs w:val="20"/>
              </w:rPr>
              <w:t>Per questa necessaria limitazione, prevista dalla politica del controllo degli accessi con la finalità di proteggere le informazioni, l’organizzazione ha provveduto a individuare dei “controlli di accesso” previsti per:</w:t>
            </w:r>
          </w:p>
          <w:p w14:paraId="460D4A18" w14:textId="77777777" w:rsidR="000C29EC" w:rsidRPr="00826235" w:rsidRDefault="000C29EC" w:rsidP="000C29EC">
            <w:pPr>
              <w:spacing w:after="0"/>
              <w:jc w:val="both"/>
              <w:rPr>
                <w:rFonts w:ascii="Open Sans" w:hAnsi="Open Sans" w:cs="Open Sans"/>
                <w:sz w:val="20"/>
                <w:szCs w:val="20"/>
              </w:rPr>
            </w:pPr>
          </w:p>
          <w:p w14:paraId="06E05935" w14:textId="77777777" w:rsidR="000C29EC" w:rsidRPr="00826235" w:rsidRDefault="000C29EC" w:rsidP="000C29EC">
            <w:pPr>
              <w:pStyle w:val="Paragrafoelenco"/>
              <w:numPr>
                <w:ilvl w:val="0"/>
                <w:numId w:val="146"/>
              </w:numPr>
              <w:spacing w:after="0"/>
              <w:jc w:val="both"/>
              <w:rPr>
                <w:rFonts w:ascii="Open Sans" w:hAnsi="Open Sans" w:cs="Open Sans"/>
                <w:sz w:val="20"/>
                <w:szCs w:val="20"/>
              </w:rPr>
            </w:pPr>
            <w:r>
              <w:rPr>
                <w:rFonts w:ascii="Open Sans" w:hAnsi="Open Sans" w:cs="Open Sans"/>
                <w:sz w:val="20"/>
                <w:szCs w:val="20"/>
              </w:rPr>
              <w:t>L’accesso alla sede aziendale</w:t>
            </w:r>
          </w:p>
          <w:p w14:paraId="67CAFB9A" w14:textId="77777777" w:rsidR="000C29EC" w:rsidRPr="00826235" w:rsidRDefault="000C29EC" w:rsidP="000C29EC">
            <w:pPr>
              <w:pStyle w:val="Paragrafoelenco"/>
              <w:numPr>
                <w:ilvl w:val="0"/>
                <w:numId w:val="146"/>
              </w:numPr>
              <w:spacing w:after="0"/>
              <w:jc w:val="both"/>
              <w:rPr>
                <w:rFonts w:ascii="Open Sans" w:hAnsi="Open Sans" w:cs="Open Sans"/>
                <w:sz w:val="20"/>
                <w:szCs w:val="20"/>
              </w:rPr>
            </w:pPr>
            <w:r>
              <w:rPr>
                <w:rFonts w:ascii="Open Sans" w:hAnsi="Open Sans" w:cs="Open Sans"/>
                <w:sz w:val="20"/>
                <w:szCs w:val="20"/>
              </w:rPr>
              <w:t>L’accesso ai singoli uffici (aree riservate)</w:t>
            </w:r>
          </w:p>
          <w:p w14:paraId="7123295F" w14:textId="77777777" w:rsidR="000C29EC" w:rsidRPr="00826235" w:rsidRDefault="000C29EC" w:rsidP="000C29EC">
            <w:pPr>
              <w:pStyle w:val="Paragrafoelenco"/>
              <w:numPr>
                <w:ilvl w:val="0"/>
                <w:numId w:val="146"/>
              </w:numPr>
              <w:spacing w:after="0"/>
              <w:jc w:val="both"/>
              <w:rPr>
                <w:rFonts w:ascii="Open Sans" w:hAnsi="Open Sans" w:cs="Open Sans"/>
                <w:sz w:val="20"/>
                <w:szCs w:val="20"/>
              </w:rPr>
            </w:pPr>
            <w:r>
              <w:rPr>
                <w:rFonts w:ascii="Open Sans" w:hAnsi="Open Sans" w:cs="Open Sans"/>
                <w:sz w:val="20"/>
                <w:szCs w:val="20"/>
              </w:rPr>
              <w:t>L’accesso ai dispositivi da impiegare per gestire le informazioni (computer)</w:t>
            </w:r>
          </w:p>
          <w:p w14:paraId="6CF706F6" w14:textId="77777777" w:rsidR="000C29EC" w:rsidRPr="00826235" w:rsidRDefault="000C29EC" w:rsidP="000C29EC">
            <w:pPr>
              <w:pStyle w:val="Paragrafoelenco"/>
              <w:numPr>
                <w:ilvl w:val="0"/>
                <w:numId w:val="146"/>
              </w:numPr>
              <w:spacing w:after="0"/>
              <w:jc w:val="both"/>
              <w:rPr>
                <w:rFonts w:ascii="Open Sans" w:hAnsi="Open Sans" w:cs="Open Sans"/>
                <w:sz w:val="20"/>
                <w:szCs w:val="20"/>
              </w:rPr>
            </w:pPr>
            <w:r>
              <w:rPr>
                <w:rFonts w:ascii="Open Sans" w:hAnsi="Open Sans" w:cs="Open Sans"/>
                <w:sz w:val="20"/>
                <w:szCs w:val="20"/>
              </w:rPr>
              <w:t>L’accesso al sistema informativo aziendale</w:t>
            </w:r>
          </w:p>
          <w:p w14:paraId="5BD30978" w14:textId="77777777" w:rsidR="000C29EC" w:rsidRPr="00826235" w:rsidRDefault="000C29EC" w:rsidP="000C29EC">
            <w:pPr>
              <w:pStyle w:val="Paragrafoelenco"/>
              <w:numPr>
                <w:ilvl w:val="0"/>
                <w:numId w:val="146"/>
              </w:numPr>
              <w:spacing w:after="0"/>
              <w:jc w:val="both"/>
              <w:rPr>
                <w:rFonts w:ascii="Open Sans" w:hAnsi="Open Sans" w:cs="Open Sans"/>
                <w:sz w:val="20"/>
                <w:szCs w:val="20"/>
              </w:rPr>
            </w:pPr>
            <w:r>
              <w:rPr>
                <w:rFonts w:ascii="Open Sans" w:hAnsi="Open Sans" w:cs="Open Sans"/>
                <w:sz w:val="20"/>
                <w:szCs w:val="20"/>
              </w:rPr>
              <w:t xml:space="preserve">L’accesso agli archivi cartacei </w:t>
            </w:r>
          </w:p>
          <w:p w14:paraId="4A1F3568" w14:textId="77777777" w:rsidR="000C29EC" w:rsidRPr="00826235" w:rsidRDefault="000C29EC" w:rsidP="000C29EC">
            <w:pPr>
              <w:pStyle w:val="Paragrafoelenco"/>
              <w:numPr>
                <w:ilvl w:val="0"/>
                <w:numId w:val="146"/>
              </w:numPr>
              <w:spacing w:after="0"/>
              <w:jc w:val="both"/>
              <w:rPr>
                <w:rFonts w:ascii="Open Sans" w:hAnsi="Open Sans" w:cs="Open Sans"/>
                <w:sz w:val="20"/>
                <w:szCs w:val="20"/>
              </w:rPr>
            </w:pPr>
            <w:r>
              <w:rPr>
                <w:rFonts w:ascii="Open Sans" w:hAnsi="Open Sans" w:cs="Open Sans"/>
                <w:sz w:val="20"/>
                <w:szCs w:val="20"/>
              </w:rPr>
              <w:t>L’accesso alla sala server (dove sono custoditi i server)</w:t>
            </w:r>
          </w:p>
          <w:p w14:paraId="2A50B771" w14:textId="77777777" w:rsidR="000C29EC" w:rsidRPr="00826235" w:rsidRDefault="000C29EC" w:rsidP="000C29EC">
            <w:pPr>
              <w:pStyle w:val="Paragrafoelenco"/>
              <w:numPr>
                <w:ilvl w:val="0"/>
                <w:numId w:val="146"/>
              </w:numPr>
              <w:spacing w:after="0"/>
              <w:jc w:val="both"/>
              <w:rPr>
                <w:rFonts w:ascii="Open Sans" w:hAnsi="Open Sans" w:cs="Open Sans"/>
                <w:sz w:val="20"/>
                <w:szCs w:val="20"/>
              </w:rPr>
            </w:pPr>
            <w:r>
              <w:rPr>
                <w:rFonts w:ascii="Open Sans" w:hAnsi="Open Sans" w:cs="Open Sans"/>
                <w:sz w:val="20"/>
                <w:szCs w:val="20"/>
              </w:rPr>
              <w:t>L’accesso ai database che custodiscono informazioni di sicurezza (es. Database di password o di chiavi crittografiche)</w:t>
            </w:r>
          </w:p>
          <w:p w14:paraId="759A29A9" w14:textId="77777777" w:rsidR="000C29EC" w:rsidRPr="00826235" w:rsidRDefault="000C29EC" w:rsidP="000C29EC">
            <w:pPr>
              <w:spacing w:after="0"/>
              <w:jc w:val="both"/>
              <w:rPr>
                <w:rFonts w:ascii="Open Sans" w:hAnsi="Open Sans" w:cs="Open Sans"/>
                <w:sz w:val="20"/>
                <w:szCs w:val="20"/>
              </w:rPr>
            </w:pPr>
          </w:p>
          <w:p w14:paraId="49D10816" w14:textId="4BF4D47D" w:rsidR="000C29EC" w:rsidRPr="00826235" w:rsidRDefault="000C29EC" w:rsidP="000C29EC">
            <w:pPr>
              <w:spacing w:after="0"/>
              <w:jc w:val="both"/>
              <w:rPr>
                <w:rFonts w:ascii="Open Sans" w:hAnsi="Open Sans" w:cs="Open Sans"/>
                <w:sz w:val="20"/>
                <w:szCs w:val="20"/>
              </w:rPr>
            </w:pPr>
            <w:r>
              <w:rPr>
                <w:rFonts w:ascii="Open Sans" w:hAnsi="Open Sans" w:cs="Open Sans"/>
                <w:sz w:val="20"/>
                <w:szCs w:val="20"/>
              </w:rPr>
              <w:t xml:space="preserve">Tali controlli, conformemente a quanto prevede l’Annex A della Norma ISO/IEC 27001:2024, prevedono che la persona autorizzata: </w:t>
            </w:r>
          </w:p>
          <w:p w14:paraId="733004B0" w14:textId="77777777" w:rsidR="000C29EC" w:rsidRPr="00826235" w:rsidRDefault="000C29EC" w:rsidP="000C29EC">
            <w:pPr>
              <w:spacing w:after="0"/>
              <w:jc w:val="both"/>
              <w:rPr>
                <w:rFonts w:ascii="Open Sans" w:hAnsi="Open Sans" w:cs="Open Sans"/>
                <w:sz w:val="20"/>
                <w:szCs w:val="20"/>
              </w:rPr>
            </w:pPr>
          </w:p>
          <w:p w14:paraId="1430C5D5" w14:textId="77777777" w:rsidR="000C29EC" w:rsidRPr="00826235" w:rsidRDefault="000C29EC" w:rsidP="000C29EC">
            <w:pPr>
              <w:pStyle w:val="Paragrafoelenco"/>
              <w:numPr>
                <w:ilvl w:val="0"/>
                <w:numId w:val="147"/>
              </w:numPr>
              <w:spacing w:after="0"/>
              <w:jc w:val="both"/>
              <w:rPr>
                <w:rFonts w:ascii="Open Sans" w:hAnsi="Open Sans" w:cs="Open Sans"/>
                <w:sz w:val="20"/>
                <w:szCs w:val="20"/>
              </w:rPr>
            </w:pPr>
            <w:r>
              <w:rPr>
                <w:rFonts w:ascii="Open Sans" w:hAnsi="Open Sans" w:cs="Open Sans"/>
                <w:sz w:val="20"/>
                <w:szCs w:val="20"/>
              </w:rPr>
              <w:t>Si identifichi in occasione dell’accesso</w:t>
            </w:r>
          </w:p>
          <w:p w14:paraId="2E223374" w14:textId="77777777" w:rsidR="000C29EC" w:rsidRPr="00826235" w:rsidRDefault="000C29EC" w:rsidP="000C29EC">
            <w:pPr>
              <w:pStyle w:val="Paragrafoelenco"/>
              <w:numPr>
                <w:ilvl w:val="0"/>
                <w:numId w:val="147"/>
              </w:numPr>
              <w:spacing w:after="0"/>
              <w:jc w:val="both"/>
              <w:rPr>
                <w:rFonts w:ascii="Open Sans" w:hAnsi="Open Sans" w:cs="Open Sans"/>
                <w:sz w:val="20"/>
                <w:szCs w:val="20"/>
              </w:rPr>
            </w:pPr>
            <w:r>
              <w:rPr>
                <w:rFonts w:ascii="Open Sans" w:hAnsi="Open Sans" w:cs="Open Sans"/>
                <w:sz w:val="20"/>
                <w:szCs w:val="20"/>
              </w:rPr>
              <w:t>Dimostri di essere veramente la persona a cui è stato riconosciuto il diritto di accesso</w:t>
            </w:r>
          </w:p>
          <w:p w14:paraId="711CB005" w14:textId="77777777" w:rsidR="000C29EC" w:rsidRPr="00826235" w:rsidRDefault="000C29EC" w:rsidP="000C29EC">
            <w:pPr>
              <w:pStyle w:val="Paragrafoelenco"/>
              <w:numPr>
                <w:ilvl w:val="0"/>
                <w:numId w:val="147"/>
              </w:numPr>
              <w:spacing w:after="0"/>
              <w:jc w:val="both"/>
              <w:rPr>
                <w:rFonts w:ascii="Open Sans" w:hAnsi="Open Sans" w:cs="Open Sans"/>
                <w:sz w:val="20"/>
                <w:szCs w:val="20"/>
              </w:rPr>
            </w:pPr>
            <w:r>
              <w:rPr>
                <w:rFonts w:ascii="Open Sans" w:hAnsi="Open Sans" w:cs="Open Sans"/>
                <w:sz w:val="20"/>
                <w:szCs w:val="20"/>
              </w:rPr>
              <w:t xml:space="preserve">Disponga delle autorizzazioni per accedere a sole determinate informazioni </w:t>
            </w:r>
          </w:p>
          <w:p w14:paraId="7499A992" w14:textId="77777777" w:rsidR="000C29EC" w:rsidRPr="00826235" w:rsidRDefault="000C29EC" w:rsidP="000C29EC">
            <w:pPr>
              <w:pStyle w:val="Paragrafoelenco"/>
              <w:numPr>
                <w:ilvl w:val="0"/>
                <w:numId w:val="147"/>
              </w:numPr>
              <w:spacing w:after="0"/>
              <w:jc w:val="both"/>
              <w:rPr>
                <w:rFonts w:ascii="Open Sans" w:hAnsi="Open Sans" w:cs="Open Sans"/>
                <w:sz w:val="20"/>
                <w:szCs w:val="20"/>
              </w:rPr>
            </w:pPr>
            <w:r>
              <w:rPr>
                <w:rFonts w:ascii="Open Sans" w:hAnsi="Open Sans" w:cs="Open Sans"/>
                <w:sz w:val="20"/>
                <w:szCs w:val="20"/>
              </w:rPr>
              <w:t>Disponga dei permessi per compiere solamente determinate operazioni su determinate informazioni</w:t>
            </w:r>
          </w:p>
          <w:p w14:paraId="460B4CAF" w14:textId="77777777" w:rsidR="000C29EC" w:rsidRPr="00826235" w:rsidRDefault="000C29EC" w:rsidP="000C29EC">
            <w:pPr>
              <w:pStyle w:val="Paragrafoelenco"/>
              <w:numPr>
                <w:ilvl w:val="0"/>
                <w:numId w:val="147"/>
              </w:numPr>
              <w:spacing w:after="0"/>
              <w:jc w:val="both"/>
              <w:rPr>
                <w:rFonts w:ascii="Open Sans" w:hAnsi="Open Sans" w:cs="Open Sans"/>
                <w:sz w:val="20"/>
                <w:szCs w:val="20"/>
              </w:rPr>
            </w:pPr>
            <w:r>
              <w:rPr>
                <w:rFonts w:ascii="Open Sans" w:hAnsi="Open Sans" w:cs="Open Sans"/>
                <w:sz w:val="20"/>
                <w:szCs w:val="20"/>
              </w:rPr>
              <w:t>Sia consapevole della modalità con cui gestire l’accesso in maniera sicura</w:t>
            </w:r>
          </w:p>
          <w:p w14:paraId="22D426AD" w14:textId="77777777" w:rsidR="000C29EC" w:rsidRPr="00826235" w:rsidRDefault="000C29EC" w:rsidP="00405E4E">
            <w:pPr>
              <w:spacing w:after="0"/>
              <w:jc w:val="both"/>
              <w:rPr>
                <w:rFonts w:ascii="Open Sans" w:hAnsi="Open Sans" w:cs="Open Sans"/>
                <w:sz w:val="20"/>
                <w:szCs w:val="20"/>
              </w:rPr>
            </w:pPr>
          </w:p>
          <w:p w14:paraId="1EA775CB" w14:textId="77777777" w:rsidR="0028094E" w:rsidRDefault="0028094E" w:rsidP="0028094E">
            <w:pPr>
              <w:spacing w:after="0"/>
              <w:jc w:val="both"/>
              <w:rPr>
                <w:rFonts w:ascii="Open Sans" w:hAnsi="Open Sans" w:cs="Open Sans"/>
                <w:b/>
                <w:bCs/>
                <w:color w:val="C00000"/>
                <w:sz w:val="20"/>
                <w:szCs w:val="20"/>
              </w:rPr>
            </w:pPr>
          </w:p>
          <w:p w14:paraId="30AB5803" w14:textId="1952F5AC" w:rsidR="0028094E" w:rsidRPr="00217E42" w:rsidRDefault="0028094E" w:rsidP="0028094E">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LA GESTIONE DELL’ACCESSO ALLE INFORMAZIONI </w:t>
            </w:r>
          </w:p>
          <w:p w14:paraId="385C3412" w14:textId="77777777" w:rsidR="0028094E" w:rsidRDefault="0028094E" w:rsidP="0028094E">
            <w:pPr>
              <w:spacing w:after="0"/>
              <w:jc w:val="both"/>
              <w:rPr>
                <w:rFonts w:ascii="Open Sans" w:hAnsi="Open Sans" w:cs="Open Sans"/>
                <w:sz w:val="20"/>
                <w:szCs w:val="20"/>
              </w:rPr>
            </w:pPr>
          </w:p>
          <w:p w14:paraId="5FAB2B91" w14:textId="77777777" w:rsidR="0028094E" w:rsidRDefault="0028094E" w:rsidP="0028094E">
            <w:pPr>
              <w:spacing w:after="0"/>
              <w:jc w:val="both"/>
              <w:rPr>
                <w:rFonts w:ascii="Open Sans" w:hAnsi="Open Sans" w:cs="Open Sans"/>
                <w:sz w:val="20"/>
                <w:szCs w:val="20"/>
              </w:rPr>
            </w:pPr>
            <w:r>
              <w:rPr>
                <w:rFonts w:ascii="Open Sans" w:hAnsi="Open Sans" w:cs="Open Sans"/>
                <w:sz w:val="20"/>
                <w:szCs w:val="20"/>
              </w:rPr>
              <w:t xml:space="preserve">La tipologia del controllo selezionata dall’organizzazione per l’accesso al </w:t>
            </w:r>
            <w:r>
              <w:rPr>
                <w:rFonts w:ascii="Open Sans" w:hAnsi="Open Sans" w:cs="Open Sans"/>
                <w:b/>
                <w:bCs/>
                <w:sz w:val="20"/>
                <w:szCs w:val="20"/>
              </w:rPr>
              <w:t>sistema operativo</w:t>
            </w:r>
            <w:r>
              <w:rPr>
                <w:rFonts w:ascii="Open Sans" w:hAnsi="Open Sans" w:cs="Open Sans"/>
                <w:sz w:val="20"/>
                <w:szCs w:val="20"/>
              </w:rPr>
              <w:t xml:space="preserve"> è basata sui ruoli aziendali </w:t>
            </w:r>
            <w:r>
              <w:rPr>
                <w:rFonts w:ascii="Open Sans" w:hAnsi="Open Sans" w:cs="Open Sans"/>
                <w:b/>
                <w:bCs/>
                <w:sz w:val="20"/>
                <w:szCs w:val="20"/>
              </w:rPr>
              <w:t>RBAC</w:t>
            </w:r>
            <w:r>
              <w:rPr>
                <w:rFonts w:ascii="Open Sans" w:hAnsi="Open Sans" w:cs="Open Sans"/>
                <w:sz w:val="20"/>
                <w:szCs w:val="20"/>
              </w:rPr>
              <w:t xml:space="preserve"> (Role-based access control). </w:t>
            </w:r>
          </w:p>
          <w:p w14:paraId="29EE9F13" w14:textId="77777777" w:rsidR="0028094E" w:rsidRDefault="0028094E" w:rsidP="0028094E">
            <w:pPr>
              <w:spacing w:after="0"/>
              <w:jc w:val="both"/>
              <w:rPr>
                <w:rFonts w:ascii="Open Sans" w:hAnsi="Open Sans" w:cs="Open Sans"/>
                <w:sz w:val="20"/>
                <w:szCs w:val="20"/>
              </w:rPr>
            </w:pPr>
          </w:p>
          <w:p w14:paraId="44466D3B" w14:textId="44B3346A" w:rsidR="0028094E" w:rsidRPr="00217E42" w:rsidRDefault="0028094E" w:rsidP="0028094E">
            <w:pPr>
              <w:spacing w:after="0"/>
              <w:jc w:val="both"/>
              <w:rPr>
                <w:rFonts w:ascii="Open Sans" w:hAnsi="Open Sans" w:cs="Open Sans"/>
                <w:sz w:val="20"/>
                <w:szCs w:val="20"/>
              </w:rPr>
            </w:pPr>
            <w:r>
              <w:rPr>
                <w:rFonts w:ascii="Open Sans" w:hAnsi="Open Sans" w:cs="Open Sans"/>
                <w:sz w:val="20"/>
                <w:szCs w:val="20"/>
              </w:rPr>
              <w:t>Il criterio riconosce il diritto di accesso a funzioni aziendali definite (marketing, produzione, risorse umane, etc.) piuttosto che all’identità dell’utente individuale.</w:t>
            </w:r>
          </w:p>
          <w:p w14:paraId="5CD95057" w14:textId="77777777" w:rsidR="0028094E" w:rsidRPr="00217E42" w:rsidRDefault="0028094E" w:rsidP="0028094E">
            <w:pPr>
              <w:spacing w:after="0"/>
              <w:jc w:val="both"/>
              <w:rPr>
                <w:rFonts w:ascii="Open Sans" w:hAnsi="Open Sans" w:cs="Open Sans"/>
                <w:sz w:val="20"/>
                <w:szCs w:val="20"/>
              </w:rPr>
            </w:pPr>
          </w:p>
          <w:p w14:paraId="17EC06A1" w14:textId="68F40E81" w:rsidR="0028094E" w:rsidRPr="00217E42" w:rsidRDefault="0028094E" w:rsidP="0028094E">
            <w:pPr>
              <w:spacing w:after="0"/>
              <w:jc w:val="both"/>
              <w:rPr>
                <w:rFonts w:ascii="Open Sans" w:hAnsi="Open Sans" w:cs="Open Sans"/>
                <w:sz w:val="20"/>
                <w:szCs w:val="20"/>
              </w:rPr>
            </w:pPr>
            <w:r>
              <w:rPr>
                <w:rFonts w:ascii="Open Sans" w:hAnsi="Open Sans" w:cs="Open Sans"/>
                <w:sz w:val="20"/>
                <w:szCs w:val="20"/>
              </w:rPr>
              <w:t xml:space="preserve">L’obiettivo è permettere agli utenti l’accesso ai soli dati ritenuti </w:t>
            </w:r>
            <w:r>
              <w:rPr>
                <w:rFonts w:ascii="Open Sans" w:hAnsi="Open Sans" w:cs="Open Sans"/>
                <w:b/>
                <w:bCs/>
                <w:sz w:val="20"/>
                <w:szCs w:val="20"/>
              </w:rPr>
              <w:t>necessari per eseguire le operazioni afferenti a loro ruolo</w:t>
            </w:r>
            <w:r>
              <w:rPr>
                <w:rFonts w:ascii="Open Sans" w:hAnsi="Open Sans" w:cs="Open Sans"/>
                <w:sz w:val="20"/>
                <w:szCs w:val="20"/>
              </w:rPr>
              <w:t xml:space="preserve"> all’interno dell’organizzazione: </w:t>
            </w:r>
          </w:p>
          <w:p w14:paraId="54C70CFA" w14:textId="77777777" w:rsidR="0028094E" w:rsidRPr="00217E42" w:rsidRDefault="0028094E" w:rsidP="0028094E">
            <w:pPr>
              <w:spacing w:after="0"/>
              <w:jc w:val="both"/>
              <w:rPr>
                <w:rFonts w:ascii="Open Sans" w:hAnsi="Open Sans" w:cs="Open Sans"/>
                <w:sz w:val="20"/>
                <w:szCs w:val="20"/>
              </w:rPr>
            </w:pPr>
          </w:p>
          <w:p w14:paraId="7349BF63" w14:textId="77777777" w:rsidR="0028094E" w:rsidRPr="00192F3C" w:rsidRDefault="0028094E" w:rsidP="00192F3C">
            <w:pPr>
              <w:pStyle w:val="Paragrafoelenco"/>
              <w:numPr>
                <w:ilvl w:val="0"/>
                <w:numId w:val="161"/>
              </w:numPr>
              <w:tabs>
                <w:tab w:val="left" w:pos="1833"/>
              </w:tabs>
              <w:jc w:val="both"/>
              <w:rPr>
                <w:rFonts w:ascii="Open Sans" w:hAnsi="Open Sans" w:cs="Open Sans"/>
                <w:sz w:val="20"/>
                <w:szCs w:val="20"/>
              </w:rPr>
            </w:pPr>
            <w:r>
              <w:rPr>
                <w:rFonts w:ascii="Open Sans" w:hAnsi="Open Sans" w:cs="Open Sans"/>
                <w:sz w:val="20"/>
                <w:szCs w:val="20"/>
              </w:rPr>
              <w:t>Al software relativo alla contabilità, alle buste paga dei dipendenti e al controllo di gestione amministrativa dell’organizzazione, per esempio, possono accedere solamente quegli utenti che sono impegnati nei processi amministrativi.</w:t>
            </w:r>
          </w:p>
          <w:p w14:paraId="6F4040BB" w14:textId="42596A34" w:rsidR="0028094E" w:rsidRPr="00192F3C" w:rsidRDefault="0028094E" w:rsidP="00192F3C">
            <w:pPr>
              <w:pStyle w:val="Paragrafoelenco"/>
              <w:numPr>
                <w:ilvl w:val="0"/>
                <w:numId w:val="161"/>
              </w:numPr>
              <w:tabs>
                <w:tab w:val="left" w:pos="1833"/>
              </w:tabs>
              <w:jc w:val="both"/>
              <w:rPr>
                <w:rFonts w:ascii="Open Sans" w:hAnsi="Open Sans" w:cs="Open Sans"/>
                <w:sz w:val="20"/>
                <w:szCs w:val="20"/>
              </w:rPr>
            </w:pPr>
            <w:r>
              <w:rPr>
                <w:rFonts w:ascii="Open Sans" w:hAnsi="Open Sans" w:cs="Open Sans"/>
                <w:sz w:val="20"/>
                <w:szCs w:val="20"/>
              </w:rPr>
              <w:lastRenderedPageBreak/>
              <w:t>Gli utenti del sistema informativo che lavorano in produzione non possono accedere al software di log management o a quello con cui si amministra la rete, poiché tali applicazioni sono di esclusivo appannaggio dell’amministratore di sistema o di chi lavora nei processi di sicurezza delle informazioni.</w:t>
            </w:r>
          </w:p>
          <w:p w14:paraId="0F004B3C" w14:textId="77777777" w:rsidR="0028094E" w:rsidRPr="00192F3C" w:rsidRDefault="0028094E" w:rsidP="00192F3C">
            <w:pPr>
              <w:pStyle w:val="Paragrafoelenco"/>
              <w:numPr>
                <w:ilvl w:val="0"/>
                <w:numId w:val="161"/>
              </w:numPr>
              <w:spacing w:after="0"/>
              <w:jc w:val="both"/>
              <w:rPr>
                <w:rFonts w:ascii="Open Sans" w:hAnsi="Open Sans" w:cs="Open Sans"/>
                <w:sz w:val="18"/>
                <w:szCs w:val="18"/>
              </w:rPr>
            </w:pPr>
            <w:r>
              <w:rPr>
                <w:rFonts w:ascii="Open Sans" w:hAnsi="Open Sans" w:cs="Open Sans"/>
                <w:sz w:val="20"/>
                <w:szCs w:val="20"/>
              </w:rPr>
              <w:t>Il controllo di accesso alle applicazioni (software), quello cioè rivolto all'utilizzo di un software piuttosto che al semplice accesso ad un file, è disciplinato alla stessa maniera. Solo il ruolo che esegue le attività per le quali risulta necessario impiegare un determinato software possiede i diritti di accesso all'esecuzione del programma.</w:t>
            </w:r>
          </w:p>
          <w:p w14:paraId="534E1DB1" w14:textId="4505FAF9" w:rsidR="00AB54D5" w:rsidRPr="00826235" w:rsidRDefault="00AB54D5" w:rsidP="00DB0D9E">
            <w:pPr>
              <w:pStyle w:val="Paragrafoelenco"/>
              <w:spacing w:after="0" w:line="240" w:lineRule="auto"/>
              <w:ind w:left="360"/>
              <w:rPr>
                <w:rFonts w:ascii="Open Sans" w:hAnsi="Open Sans" w:cs="Open Sans"/>
                <w:sz w:val="20"/>
                <w:szCs w:val="20"/>
              </w:rPr>
            </w:pPr>
          </w:p>
        </w:tc>
      </w:tr>
    </w:tbl>
    <w:p w14:paraId="41E1B626" w14:textId="77777777" w:rsidR="001A5F23" w:rsidRPr="00826235" w:rsidRDefault="001A5F2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B0D9E" w:rsidRPr="00826235" w14:paraId="30F7DD8E" w14:textId="77777777" w:rsidTr="00A23697">
        <w:tc>
          <w:tcPr>
            <w:tcW w:w="11047" w:type="dxa"/>
            <w:shd w:val="clear" w:color="auto" w:fill="C00000"/>
          </w:tcPr>
          <w:p w14:paraId="08F16D39" w14:textId="5A167871" w:rsidR="00DB0D9E" w:rsidRPr="00ED1A41" w:rsidRDefault="00DB0D9E" w:rsidP="00A23697">
            <w:pPr>
              <w:spacing w:after="0"/>
              <w:jc w:val="both"/>
              <w:rPr>
                <w:rFonts w:ascii="Open Sans" w:hAnsi="Open Sans" w:cs="Open Sans"/>
                <w:b/>
                <w:bCs/>
                <w:sz w:val="20"/>
                <w:szCs w:val="20"/>
              </w:rPr>
            </w:pPr>
            <w:r>
              <w:rPr>
                <w:rFonts w:ascii="Open Sans" w:hAnsi="Open Sans" w:cs="Open Sans"/>
                <w:b/>
                <w:bCs/>
                <w:sz w:val="20"/>
                <w:szCs w:val="20"/>
              </w:rPr>
              <w:t>5.16 GESTIONE DELLE IDENTITÀ</w:t>
            </w:r>
          </w:p>
        </w:tc>
      </w:tr>
      <w:tr w:rsidR="00DB0D9E" w:rsidRPr="00826235" w14:paraId="6B06676E" w14:textId="77777777" w:rsidTr="00A23697">
        <w:tc>
          <w:tcPr>
            <w:tcW w:w="11047" w:type="dxa"/>
          </w:tcPr>
          <w:p w14:paraId="2FFB4CC1" w14:textId="77777777" w:rsidR="00DB0D9E" w:rsidRPr="00826235" w:rsidRDefault="00DB0D9E" w:rsidP="00A23697">
            <w:pPr>
              <w:spacing w:after="0"/>
              <w:rPr>
                <w:rFonts w:ascii="Open Sans" w:hAnsi="Open Sans" w:cs="Open Sans"/>
                <w:b/>
                <w:bCs/>
                <w:sz w:val="20"/>
                <w:szCs w:val="20"/>
              </w:rPr>
            </w:pPr>
          </w:p>
          <w:p w14:paraId="30C80474" w14:textId="77777777" w:rsidR="00DB0D9E" w:rsidRPr="00826235" w:rsidRDefault="00DB0D9E" w:rsidP="00DB0D9E">
            <w:pPr>
              <w:spacing w:after="0" w:line="240" w:lineRule="auto"/>
              <w:rPr>
                <w:rFonts w:ascii="Open Sans" w:hAnsi="Open Sans" w:cs="Open Sans"/>
                <w:b/>
                <w:bCs/>
                <w:sz w:val="20"/>
                <w:szCs w:val="20"/>
              </w:rPr>
            </w:pPr>
            <w:r>
              <w:rPr>
                <w:rFonts w:ascii="Open Sans" w:hAnsi="Open Sans" w:cs="Open Sans"/>
                <w:b/>
                <w:bCs/>
                <w:sz w:val="20"/>
                <w:szCs w:val="20"/>
                <w:highlight w:val="yellow"/>
              </w:rPr>
              <w:t>Il ciclo di vita completo delle identità deve essere gestito.</w:t>
            </w:r>
          </w:p>
          <w:p w14:paraId="2D6E76FF" w14:textId="77777777" w:rsidR="006D6379" w:rsidRPr="00826235" w:rsidRDefault="006D6379" w:rsidP="00DB0D9E">
            <w:pPr>
              <w:spacing w:after="0" w:line="240" w:lineRule="auto"/>
              <w:rPr>
                <w:rFonts w:ascii="Open Sans" w:hAnsi="Open Sans" w:cs="Open Sans"/>
                <w:b/>
                <w:bCs/>
                <w:sz w:val="20"/>
                <w:szCs w:val="20"/>
              </w:rPr>
            </w:pPr>
          </w:p>
          <w:p w14:paraId="02173D48" w14:textId="0F482D53" w:rsidR="00364B22" w:rsidRPr="00364B22" w:rsidRDefault="00364B22" w:rsidP="00364B22">
            <w:pPr>
              <w:tabs>
                <w:tab w:val="left" w:pos="1833"/>
              </w:tabs>
              <w:rPr>
                <w:rFonts w:ascii="Open Sans" w:hAnsi="Open Sans" w:cs="Open Sans"/>
                <w:b/>
                <w:bCs/>
                <w:color w:val="C00000"/>
                <w:sz w:val="20"/>
                <w:szCs w:val="20"/>
              </w:rPr>
            </w:pPr>
            <w:r>
              <w:rPr>
                <w:rFonts w:ascii="Open Sans" w:hAnsi="Open Sans" w:cs="Open Sans"/>
                <w:b/>
                <w:bCs/>
                <w:color w:val="C00000"/>
                <w:sz w:val="20"/>
                <w:szCs w:val="20"/>
              </w:rPr>
              <w:t>IDENTITÀ NELLA REGISTRAZIONE</w:t>
            </w:r>
          </w:p>
          <w:p w14:paraId="5B889001" w14:textId="09399BB6" w:rsidR="00364B22" w:rsidRPr="00364B22" w:rsidRDefault="00364B22" w:rsidP="00364B22">
            <w:pPr>
              <w:tabs>
                <w:tab w:val="left" w:pos="1833"/>
              </w:tabs>
              <w:rPr>
                <w:rFonts w:ascii="Open Sans" w:hAnsi="Open Sans" w:cs="Open Sans"/>
                <w:sz w:val="20"/>
                <w:szCs w:val="20"/>
              </w:rPr>
            </w:pPr>
            <w:r>
              <w:rPr>
                <w:rFonts w:ascii="Open Sans" w:hAnsi="Open Sans" w:cs="Open Sans"/>
                <w:sz w:val="20"/>
                <w:szCs w:val="20"/>
              </w:rPr>
              <w:t>Agli utenti sono forniti solo degli accessi alle reti ed ai servizi di rete per il cui uso sono stati specificatamente autorizzati.</w:t>
            </w:r>
          </w:p>
          <w:p w14:paraId="21096E7A" w14:textId="77777777" w:rsidR="00364B22" w:rsidRPr="00364B22" w:rsidRDefault="00364B22" w:rsidP="00364B22">
            <w:pPr>
              <w:tabs>
                <w:tab w:val="left" w:pos="1833"/>
              </w:tabs>
              <w:rPr>
                <w:rFonts w:ascii="Open Sans" w:hAnsi="Open Sans" w:cs="Open Sans"/>
                <w:sz w:val="20"/>
                <w:szCs w:val="20"/>
              </w:rPr>
            </w:pPr>
            <w:r>
              <w:rPr>
                <w:rFonts w:ascii="Open Sans" w:hAnsi="Open Sans" w:cs="Open Sans"/>
                <w:sz w:val="20"/>
                <w:szCs w:val="20"/>
              </w:rPr>
              <w:t>Il software (dedicato alla gestione del controllo d’accesso) permette di tenere sotto controllo la registrazione e la de</w:t>
            </w:r>
            <w:r>
              <w:rPr>
                <w:rFonts w:ascii="Cambria Math" w:hAnsi="Cambria Math" w:cs="Cambria Math"/>
                <w:sz w:val="20"/>
                <w:szCs w:val="20"/>
              </w:rPr>
              <w:t>‐</w:t>
            </w:r>
            <w:r>
              <w:rPr>
                <w:rFonts w:ascii="Open Sans" w:hAnsi="Open Sans" w:cs="Open Sans"/>
                <w:sz w:val="20"/>
                <w:szCs w:val="20"/>
              </w:rPr>
              <w:t xml:space="preserve">registrazione degli utenti, allo scopo di permettere </w:t>
            </w:r>
            <w:r>
              <w:rPr>
                <w:rFonts w:ascii="Open Sans" w:hAnsi="Open Sans" w:cs="Open Sans"/>
                <w:b/>
                <w:bCs/>
                <w:sz w:val="20"/>
                <w:szCs w:val="20"/>
              </w:rPr>
              <w:t>l’assegnazione o la revoca dei diritti di accesso</w:t>
            </w:r>
            <w:r>
              <w:rPr>
                <w:rFonts w:ascii="Open Sans" w:hAnsi="Open Sans" w:cs="Open Sans"/>
                <w:sz w:val="20"/>
                <w:szCs w:val="20"/>
              </w:rPr>
              <w:t xml:space="preserve"> per tutte le tipologie di utenze e per tutti i sistemi e servizi.</w:t>
            </w:r>
          </w:p>
          <w:p w14:paraId="59490393" w14:textId="77777777" w:rsidR="00C535C1" w:rsidRDefault="00C535C1" w:rsidP="00364B22">
            <w:pPr>
              <w:spacing w:after="0"/>
              <w:jc w:val="both"/>
              <w:rPr>
                <w:rFonts w:ascii="Open Sans" w:hAnsi="Open Sans" w:cs="Open Sans"/>
                <w:sz w:val="20"/>
                <w:szCs w:val="20"/>
              </w:rPr>
            </w:pPr>
          </w:p>
          <w:p w14:paraId="73777520" w14:textId="1FFF002F" w:rsidR="00C535C1" w:rsidRPr="00C535C1" w:rsidRDefault="00C535C1" w:rsidP="00C535C1">
            <w:pPr>
              <w:tabs>
                <w:tab w:val="left" w:pos="1833"/>
              </w:tabs>
              <w:rPr>
                <w:rFonts w:ascii="Open Sans" w:hAnsi="Open Sans" w:cs="Open Sans"/>
                <w:b/>
                <w:bCs/>
                <w:color w:val="C00000"/>
                <w:sz w:val="20"/>
                <w:szCs w:val="20"/>
              </w:rPr>
            </w:pPr>
            <w:r>
              <w:rPr>
                <w:rFonts w:ascii="Open Sans" w:hAnsi="Open Sans" w:cs="Open Sans"/>
                <w:b/>
                <w:bCs/>
                <w:color w:val="C00000"/>
                <w:sz w:val="20"/>
                <w:szCs w:val="20"/>
              </w:rPr>
              <w:t>IDENTITÀ NEL LOG-IN</w:t>
            </w:r>
          </w:p>
          <w:p w14:paraId="01DFF852" w14:textId="611B0115" w:rsidR="00364B22" w:rsidRPr="00364B22" w:rsidRDefault="00364B22" w:rsidP="00364B22">
            <w:pPr>
              <w:spacing w:after="0"/>
              <w:jc w:val="both"/>
              <w:rPr>
                <w:rFonts w:ascii="Open Sans" w:hAnsi="Open Sans" w:cs="Open Sans"/>
                <w:sz w:val="20"/>
                <w:szCs w:val="20"/>
              </w:rPr>
            </w:pPr>
            <w:r>
              <w:rPr>
                <w:rFonts w:ascii="Open Sans" w:hAnsi="Open Sans" w:cs="Open Sans"/>
                <w:sz w:val="20"/>
                <w:szCs w:val="20"/>
              </w:rPr>
              <w:t>La sequenza delle operazioni previste per la registrazione dell’utente al sistema informativo aziendale è la seguente:</w:t>
            </w:r>
          </w:p>
          <w:p w14:paraId="08460589" w14:textId="77777777" w:rsidR="00364B22" w:rsidRPr="00364B22" w:rsidRDefault="00364B22" w:rsidP="00364B22">
            <w:pPr>
              <w:spacing w:after="0"/>
              <w:jc w:val="both"/>
              <w:rPr>
                <w:rFonts w:ascii="Open Sans" w:hAnsi="Open Sans" w:cs="Open Sans"/>
                <w:sz w:val="20"/>
                <w:szCs w:val="20"/>
              </w:rPr>
            </w:pPr>
          </w:p>
          <w:p w14:paraId="014EFE8A" w14:textId="77777777" w:rsidR="00364B22" w:rsidRPr="00364B22" w:rsidRDefault="00364B22" w:rsidP="00364B22">
            <w:pPr>
              <w:pStyle w:val="Paragrafoelenco"/>
              <w:numPr>
                <w:ilvl w:val="0"/>
                <w:numId w:val="157"/>
              </w:numPr>
              <w:spacing w:after="0"/>
              <w:jc w:val="both"/>
              <w:rPr>
                <w:rFonts w:ascii="Open Sans" w:hAnsi="Open Sans" w:cs="Open Sans"/>
                <w:sz w:val="20"/>
                <w:szCs w:val="20"/>
              </w:rPr>
            </w:pPr>
            <w:r>
              <w:rPr>
                <w:rFonts w:ascii="Open Sans" w:hAnsi="Open Sans" w:cs="Open Sans"/>
                <w:sz w:val="20"/>
                <w:szCs w:val="20"/>
              </w:rPr>
              <w:t xml:space="preserve">L’utente si collega alla pagina di </w:t>
            </w:r>
            <w:r>
              <w:rPr>
                <w:rFonts w:ascii="Open Sans" w:hAnsi="Open Sans" w:cs="Open Sans"/>
                <w:b/>
                <w:bCs/>
                <w:sz w:val="20"/>
                <w:szCs w:val="20"/>
              </w:rPr>
              <w:t>log in</w:t>
            </w:r>
          </w:p>
          <w:p w14:paraId="4E87AD38" w14:textId="77777777" w:rsidR="00364B22" w:rsidRPr="00364B22" w:rsidRDefault="00364B22" w:rsidP="00364B22">
            <w:pPr>
              <w:pStyle w:val="Paragrafoelenco"/>
              <w:numPr>
                <w:ilvl w:val="0"/>
                <w:numId w:val="157"/>
              </w:numPr>
              <w:spacing w:after="0"/>
              <w:jc w:val="both"/>
              <w:rPr>
                <w:rFonts w:ascii="Open Sans" w:hAnsi="Open Sans" w:cs="Open Sans"/>
                <w:sz w:val="20"/>
                <w:szCs w:val="20"/>
              </w:rPr>
            </w:pPr>
            <w:r>
              <w:rPr>
                <w:rFonts w:ascii="Open Sans" w:hAnsi="Open Sans" w:cs="Open Sans"/>
                <w:sz w:val="20"/>
                <w:szCs w:val="20"/>
              </w:rPr>
              <w:t>Registra, per la prima volta, i propri dati identificativi tra i quali l’</w:t>
            </w:r>
            <w:r>
              <w:rPr>
                <w:rFonts w:ascii="Open Sans" w:hAnsi="Open Sans" w:cs="Open Sans"/>
                <w:b/>
                <w:bCs/>
                <w:sz w:val="20"/>
                <w:szCs w:val="20"/>
              </w:rPr>
              <w:t>impronta digitale</w:t>
            </w:r>
          </w:p>
          <w:p w14:paraId="460D17A9" w14:textId="77777777" w:rsidR="00364B22" w:rsidRPr="00364B22" w:rsidRDefault="00364B22" w:rsidP="00364B22">
            <w:pPr>
              <w:pStyle w:val="Paragrafoelenco"/>
              <w:numPr>
                <w:ilvl w:val="0"/>
                <w:numId w:val="157"/>
              </w:numPr>
              <w:spacing w:after="0"/>
              <w:jc w:val="both"/>
              <w:rPr>
                <w:rFonts w:ascii="Open Sans" w:hAnsi="Open Sans" w:cs="Open Sans"/>
                <w:sz w:val="20"/>
                <w:szCs w:val="20"/>
              </w:rPr>
            </w:pPr>
            <w:r>
              <w:rPr>
                <w:rFonts w:ascii="Open Sans" w:hAnsi="Open Sans" w:cs="Open Sans"/>
                <w:sz w:val="20"/>
                <w:szCs w:val="20"/>
              </w:rPr>
              <w:t xml:space="preserve">Il suo </w:t>
            </w:r>
            <w:r>
              <w:rPr>
                <w:rFonts w:ascii="Open Sans" w:hAnsi="Open Sans" w:cs="Open Sans"/>
                <w:b/>
                <w:bCs/>
                <w:sz w:val="20"/>
                <w:szCs w:val="20"/>
              </w:rPr>
              <w:t>account</w:t>
            </w:r>
            <w:r>
              <w:rPr>
                <w:rFonts w:ascii="Open Sans" w:hAnsi="Open Sans" w:cs="Open Sans"/>
                <w:sz w:val="20"/>
                <w:szCs w:val="20"/>
              </w:rPr>
              <w:t xml:space="preserve"> viene associato alle </w:t>
            </w:r>
            <w:r>
              <w:rPr>
                <w:rFonts w:ascii="Open Sans" w:hAnsi="Open Sans" w:cs="Open Sans"/>
                <w:b/>
                <w:bCs/>
                <w:sz w:val="20"/>
                <w:szCs w:val="20"/>
              </w:rPr>
              <w:t>autorizzazioni</w:t>
            </w:r>
            <w:r>
              <w:rPr>
                <w:rFonts w:ascii="Open Sans" w:hAnsi="Open Sans" w:cs="Open Sans"/>
                <w:sz w:val="20"/>
                <w:szCs w:val="20"/>
              </w:rPr>
              <w:t xml:space="preserve"> riconosciutegli </w:t>
            </w:r>
          </w:p>
          <w:p w14:paraId="7F519664" w14:textId="77777777" w:rsidR="00364B22" w:rsidRPr="00364B22" w:rsidRDefault="00364B22" w:rsidP="00364B22">
            <w:pPr>
              <w:pStyle w:val="Paragrafoelenco"/>
              <w:numPr>
                <w:ilvl w:val="0"/>
                <w:numId w:val="157"/>
              </w:numPr>
              <w:spacing w:after="0"/>
              <w:jc w:val="both"/>
              <w:rPr>
                <w:rFonts w:ascii="Open Sans" w:hAnsi="Open Sans" w:cs="Open Sans"/>
                <w:sz w:val="20"/>
                <w:szCs w:val="20"/>
              </w:rPr>
            </w:pPr>
            <w:r>
              <w:rPr>
                <w:rFonts w:ascii="Open Sans" w:hAnsi="Open Sans" w:cs="Open Sans"/>
                <w:sz w:val="20"/>
                <w:szCs w:val="20"/>
              </w:rPr>
              <w:t>Riceve sulla mail aziendale la password per effettuare la registrazione di “nuovo utente”</w:t>
            </w:r>
          </w:p>
          <w:p w14:paraId="78037F06" w14:textId="77777777" w:rsidR="00364B22" w:rsidRPr="00364B22" w:rsidRDefault="00364B22" w:rsidP="00364B22">
            <w:pPr>
              <w:pStyle w:val="Paragrafoelenco"/>
              <w:numPr>
                <w:ilvl w:val="0"/>
                <w:numId w:val="157"/>
              </w:numPr>
              <w:spacing w:after="0"/>
              <w:jc w:val="both"/>
              <w:rPr>
                <w:rFonts w:ascii="Open Sans" w:hAnsi="Open Sans" w:cs="Open Sans"/>
                <w:sz w:val="20"/>
                <w:szCs w:val="20"/>
              </w:rPr>
            </w:pPr>
            <w:r>
              <w:rPr>
                <w:rFonts w:ascii="Open Sans" w:hAnsi="Open Sans" w:cs="Open Sans"/>
                <w:sz w:val="20"/>
                <w:szCs w:val="20"/>
              </w:rPr>
              <w:t xml:space="preserve">Entra nel sistema informativo e </w:t>
            </w:r>
            <w:r>
              <w:rPr>
                <w:rFonts w:ascii="Open Sans" w:hAnsi="Open Sans" w:cs="Open Sans"/>
                <w:b/>
                <w:bCs/>
                <w:sz w:val="20"/>
                <w:szCs w:val="20"/>
              </w:rPr>
              <w:t>modifica la password</w:t>
            </w:r>
            <w:r>
              <w:rPr>
                <w:rFonts w:ascii="Open Sans" w:hAnsi="Open Sans" w:cs="Open Sans"/>
                <w:sz w:val="20"/>
                <w:szCs w:val="20"/>
              </w:rPr>
              <w:t xml:space="preserve"> (secondo i requisiti stabiliti dall’organizzazione)</w:t>
            </w:r>
          </w:p>
          <w:p w14:paraId="392CFD65" w14:textId="77777777" w:rsidR="00364B22" w:rsidRPr="00364B22" w:rsidRDefault="00364B22" w:rsidP="00364B22">
            <w:pPr>
              <w:pStyle w:val="Paragrafoelenco"/>
              <w:numPr>
                <w:ilvl w:val="0"/>
                <w:numId w:val="157"/>
              </w:numPr>
              <w:spacing w:after="0"/>
              <w:jc w:val="both"/>
              <w:rPr>
                <w:rFonts w:ascii="Open Sans" w:hAnsi="Open Sans" w:cs="Open Sans"/>
                <w:sz w:val="20"/>
                <w:szCs w:val="20"/>
              </w:rPr>
            </w:pPr>
            <w:r>
              <w:rPr>
                <w:rFonts w:ascii="Open Sans" w:hAnsi="Open Sans" w:cs="Open Sans"/>
                <w:sz w:val="20"/>
                <w:szCs w:val="20"/>
              </w:rPr>
              <w:t xml:space="preserve">La password segreta, scelta dall’utente, rimane tale e viene </w:t>
            </w:r>
            <w:r>
              <w:rPr>
                <w:rFonts w:ascii="Open Sans" w:hAnsi="Open Sans" w:cs="Open Sans"/>
                <w:b/>
                <w:bCs/>
                <w:sz w:val="20"/>
                <w:szCs w:val="20"/>
              </w:rPr>
              <w:t>crittografata</w:t>
            </w:r>
            <w:r>
              <w:rPr>
                <w:rFonts w:ascii="Open Sans" w:hAnsi="Open Sans" w:cs="Open Sans"/>
                <w:sz w:val="20"/>
                <w:szCs w:val="20"/>
              </w:rPr>
              <w:t xml:space="preserve"> e registrata nel database delle password</w:t>
            </w:r>
          </w:p>
          <w:p w14:paraId="0E01DB0B" w14:textId="77777777" w:rsidR="00364B22" w:rsidRDefault="00364B22" w:rsidP="00364B22">
            <w:pPr>
              <w:spacing w:after="0"/>
              <w:jc w:val="both"/>
            </w:pPr>
          </w:p>
          <w:p w14:paraId="783CF62E" w14:textId="77777777" w:rsidR="00364B22" w:rsidRPr="00FC566F" w:rsidRDefault="00364B22" w:rsidP="00364B22">
            <w:pPr>
              <w:spacing w:after="0"/>
              <w:jc w:val="both"/>
              <w:rPr>
                <w:rFonts w:ascii="Open Sans" w:hAnsi="Open Sans" w:cs="Open Sans"/>
                <w:sz w:val="20"/>
                <w:szCs w:val="20"/>
              </w:rPr>
            </w:pPr>
            <w:r>
              <w:rPr>
                <w:rFonts w:ascii="Open Sans" w:hAnsi="Open Sans" w:cs="Open Sans"/>
                <w:sz w:val="20"/>
                <w:szCs w:val="20"/>
              </w:rPr>
              <w:t>La de-registrazione avviene invece mediante l’operazione di rimozione dell’utente dall’anagrafica delle persone autorizzate. Questa operazione rimuove la possibilità di ulteriori accessi da parte dell’utente.</w:t>
            </w:r>
          </w:p>
          <w:p w14:paraId="63B83C43" w14:textId="77777777" w:rsidR="00364B22" w:rsidRDefault="00364B22" w:rsidP="006D6379">
            <w:pPr>
              <w:tabs>
                <w:tab w:val="left" w:pos="1833"/>
              </w:tabs>
              <w:jc w:val="both"/>
              <w:rPr>
                <w:rFonts w:ascii="Open Sans" w:hAnsi="Open Sans" w:cs="Open Sans"/>
                <w:sz w:val="20"/>
                <w:szCs w:val="20"/>
              </w:rPr>
            </w:pPr>
          </w:p>
          <w:p w14:paraId="66F1722E" w14:textId="77777777" w:rsidR="00C535C1" w:rsidRDefault="00C535C1" w:rsidP="00C535C1">
            <w:pPr>
              <w:tabs>
                <w:tab w:val="left" w:pos="1833"/>
              </w:tabs>
              <w:rPr>
                <w:rFonts w:ascii="Open Sans" w:hAnsi="Open Sans" w:cs="Open Sans"/>
                <w:b/>
                <w:bCs/>
                <w:color w:val="C00000"/>
                <w:sz w:val="20"/>
                <w:szCs w:val="20"/>
              </w:rPr>
            </w:pPr>
          </w:p>
          <w:p w14:paraId="02D3F42C" w14:textId="77777777" w:rsidR="00C535C1" w:rsidRDefault="00C535C1" w:rsidP="00C535C1">
            <w:pPr>
              <w:tabs>
                <w:tab w:val="left" w:pos="1833"/>
              </w:tabs>
              <w:rPr>
                <w:rFonts w:ascii="Open Sans" w:hAnsi="Open Sans" w:cs="Open Sans"/>
                <w:b/>
                <w:bCs/>
                <w:color w:val="C00000"/>
                <w:sz w:val="20"/>
                <w:szCs w:val="20"/>
              </w:rPr>
            </w:pPr>
          </w:p>
          <w:p w14:paraId="102178E7" w14:textId="77777777" w:rsidR="00C535C1" w:rsidRDefault="00C535C1" w:rsidP="00C535C1">
            <w:pPr>
              <w:tabs>
                <w:tab w:val="left" w:pos="1833"/>
              </w:tabs>
              <w:rPr>
                <w:rFonts w:ascii="Open Sans" w:hAnsi="Open Sans" w:cs="Open Sans"/>
                <w:b/>
                <w:bCs/>
                <w:color w:val="C00000"/>
                <w:sz w:val="20"/>
                <w:szCs w:val="20"/>
              </w:rPr>
            </w:pPr>
          </w:p>
          <w:p w14:paraId="6BD51AF8" w14:textId="77777777" w:rsidR="00C535C1" w:rsidRDefault="00C535C1" w:rsidP="00C535C1">
            <w:pPr>
              <w:tabs>
                <w:tab w:val="left" w:pos="1833"/>
              </w:tabs>
              <w:rPr>
                <w:rFonts w:ascii="Open Sans" w:hAnsi="Open Sans" w:cs="Open Sans"/>
                <w:b/>
                <w:bCs/>
                <w:color w:val="C00000"/>
                <w:sz w:val="20"/>
                <w:szCs w:val="20"/>
              </w:rPr>
            </w:pPr>
          </w:p>
          <w:p w14:paraId="5E77AC78" w14:textId="6F27FB00" w:rsidR="00C535C1" w:rsidRDefault="00FC566F" w:rsidP="00C535C1">
            <w:pPr>
              <w:tabs>
                <w:tab w:val="left" w:pos="1833"/>
              </w:tabs>
              <w:rPr>
                <w:rFonts w:ascii="Open Sans" w:hAnsi="Open Sans" w:cs="Open Sans"/>
                <w:b/>
                <w:bCs/>
                <w:color w:val="C00000"/>
                <w:sz w:val="20"/>
                <w:szCs w:val="20"/>
              </w:rPr>
            </w:pPr>
            <w:r>
              <w:rPr>
                <w:rFonts w:ascii="Open Sans" w:hAnsi="Open Sans" w:cs="Open Sans"/>
                <w:b/>
                <w:bCs/>
                <w:color w:val="C00000"/>
                <w:sz w:val="20"/>
                <w:szCs w:val="20"/>
              </w:rPr>
              <w:t>IDENTITA’ E PASSWORD</w:t>
            </w:r>
          </w:p>
          <w:p w14:paraId="64E41360" w14:textId="41BBD8C4" w:rsidR="006D6379" w:rsidRPr="00C535C1" w:rsidRDefault="006D6379" w:rsidP="00C535C1">
            <w:pPr>
              <w:tabs>
                <w:tab w:val="left" w:pos="1833"/>
              </w:tabs>
              <w:rPr>
                <w:rFonts w:ascii="Open Sans" w:hAnsi="Open Sans" w:cs="Open Sans"/>
                <w:b/>
                <w:bCs/>
                <w:color w:val="C00000"/>
                <w:sz w:val="20"/>
                <w:szCs w:val="20"/>
              </w:rPr>
            </w:pPr>
            <w:r>
              <w:rPr>
                <w:rFonts w:ascii="Open Sans" w:hAnsi="Open Sans" w:cs="Open Sans"/>
                <w:sz w:val="20"/>
                <w:szCs w:val="20"/>
              </w:rPr>
              <w:t xml:space="preserve">Gli utenti che si registrano al sistema operativo per poter operare in relazione ai permessi di accesso concessi, in occasione di tale registrazione sono tenuti a scegliere una </w:t>
            </w:r>
            <w:r>
              <w:rPr>
                <w:rFonts w:ascii="Open Sans" w:hAnsi="Open Sans" w:cs="Open Sans"/>
                <w:b/>
                <w:bCs/>
                <w:sz w:val="20"/>
                <w:szCs w:val="20"/>
              </w:rPr>
              <w:t>password</w:t>
            </w:r>
            <w:r>
              <w:rPr>
                <w:rFonts w:ascii="Open Sans" w:hAnsi="Open Sans" w:cs="Open Sans"/>
                <w:sz w:val="20"/>
                <w:szCs w:val="20"/>
              </w:rPr>
              <w:t xml:space="preserve"> che dovranno impiegare nella procedura di log-in (accesso al sistema).</w:t>
            </w:r>
          </w:p>
          <w:p w14:paraId="1CC84489" w14:textId="68A67004"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t xml:space="preserve">Tale password, al momento dell’inserimento nel campo ad essa riservato per l’autenticazione, viene automaticamente </w:t>
            </w:r>
            <w:r>
              <w:rPr>
                <w:rFonts w:ascii="Open Sans" w:hAnsi="Open Sans" w:cs="Open Sans"/>
                <w:b/>
                <w:bCs/>
                <w:sz w:val="20"/>
                <w:szCs w:val="20"/>
              </w:rPr>
              <w:t>"cifrata"</w:t>
            </w:r>
            <w:r>
              <w:rPr>
                <w:rFonts w:ascii="Open Sans" w:hAnsi="Open Sans" w:cs="Open Sans"/>
                <w:sz w:val="20"/>
                <w:szCs w:val="20"/>
              </w:rPr>
              <w:t xml:space="preserve"> e cioè resa non comprensibile attraverso una codifica. Nessuno potrà mai conoscerla poiché, se pure accedesse al database delle password, non la leggerebbe in chiaro ma vedrebbe una sequenza di asterischi come la seguente: *********************</w:t>
            </w:r>
          </w:p>
          <w:p w14:paraId="2EFE4E20" w14:textId="74346783" w:rsidR="00C535C1" w:rsidRPr="00C535C1" w:rsidRDefault="00C535C1" w:rsidP="00C535C1">
            <w:pPr>
              <w:tabs>
                <w:tab w:val="left" w:pos="1833"/>
              </w:tabs>
              <w:rPr>
                <w:rFonts w:ascii="Open Sans" w:hAnsi="Open Sans" w:cs="Open Sans"/>
                <w:b/>
                <w:bCs/>
                <w:color w:val="C00000"/>
                <w:sz w:val="20"/>
                <w:szCs w:val="20"/>
              </w:rPr>
            </w:pPr>
            <w:r>
              <w:rPr>
                <w:rFonts w:ascii="Open Sans" w:hAnsi="Open Sans" w:cs="Open Sans"/>
                <w:b/>
                <w:bCs/>
                <w:color w:val="C00000"/>
                <w:sz w:val="20"/>
                <w:szCs w:val="20"/>
              </w:rPr>
              <w:t>PROTEZIONE IDENTITÀ E PASSWORD</w:t>
            </w:r>
          </w:p>
          <w:p w14:paraId="53FB8EF5" w14:textId="4BF5C7C9" w:rsidR="006D6379" w:rsidRPr="00826235" w:rsidRDefault="006D6379" w:rsidP="006D6379">
            <w:pPr>
              <w:spacing w:after="0" w:line="240" w:lineRule="auto"/>
              <w:rPr>
                <w:rFonts w:ascii="Open Sans" w:hAnsi="Open Sans" w:cs="Open Sans"/>
                <w:b/>
                <w:bCs/>
                <w:sz w:val="20"/>
                <w:szCs w:val="20"/>
              </w:rPr>
            </w:pPr>
            <w:r>
              <w:rPr>
                <w:rFonts w:ascii="Open Sans" w:hAnsi="Open Sans" w:cs="Open Sans"/>
                <w:sz w:val="20"/>
                <w:szCs w:val="20"/>
              </w:rPr>
              <w:t>Neanche l’amministratore di sistema è in grado di visualizzare le password utilizzate dagli utenti. In caso di “inconvenienti” la password non potrà essere recuperata ma dovrà essere reimpostata.</w:t>
            </w:r>
          </w:p>
          <w:p w14:paraId="72A4CC9B" w14:textId="77777777" w:rsidR="006D6379" w:rsidRPr="00826235" w:rsidRDefault="006D6379" w:rsidP="00DB0D9E">
            <w:pPr>
              <w:spacing w:after="0" w:line="240" w:lineRule="auto"/>
              <w:rPr>
                <w:rFonts w:ascii="Open Sans" w:hAnsi="Open Sans" w:cs="Open Sans"/>
                <w:b/>
                <w:bCs/>
                <w:sz w:val="20"/>
                <w:szCs w:val="20"/>
              </w:rPr>
            </w:pPr>
          </w:p>
          <w:p w14:paraId="1334C8C2" w14:textId="12917095" w:rsidR="00DB0D9E" w:rsidRPr="00826235" w:rsidRDefault="00DB0D9E" w:rsidP="006D6379">
            <w:pPr>
              <w:spacing w:after="0" w:line="240" w:lineRule="auto"/>
              <w:rPr>
                <w:rFonts w:ascii="Open Sans" w:hAnsi="Open Sans" w:cs="Open Sans"/>
                <w:sz w:val="20"/>
                <w:szCs w:val="20"/>
              </w:rPr>
            </w:pPr>
          </w:p>
        </w:tc>
      </w:tr>
    </w:tbl>
    <w:p w14:paraId="10A64154" w14:textId="77777777" w:rsidR="00C535C1" w:rsidRPr="00826235" w:rsidRDefault="00C535C1"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B0D9E" w:rsidRPr="00826235" w14:paraId="240A3DAB" w14:textId="77777777" w:rsidTr="00A23697">
        <w:tc>
          <w:tcPr>
            <w:tcW w:w="11047" w:type="dxa"/>
            <w:shd w:val="clear" w:color="auto" w:fill="C00000"/>
          </w:tcPr>
          <w:p w14:paraId="4F20452A" w14:textId="014BB527" w:rsidR="00DB0D9E" w:rsidRPr="00ED1A41" w:rsidRDefault="00DB0D9E" w:rsidP="00A23697">
            <w:pPr>
              <w:spacing w:after="0"/>
              <w:jc w:val="both"/>
              <w:rPr>
                <w:rFonts w:ascii="Open Sans" w:hAnsi="Open Sans" w:cs="Open Sans"/>
                <w:b/>
                <w:bCs/>
                <w:sz w:val="20"/>
                <w:szCs w:val="20"/>
              </w:rPr>
            </w:pPr>
            <w:r>
              <w:rPr>
                <w:rFonts w:ascii="Open Sans" w:hAnsi="Open Sans" w:cs="Open Sans"/>
                <w:b/>
                <w:bCs/>
                <w:sz w:val="20"/>
                <w:szCs w:val="20"/>
              </w:rPr>
              <w:t>5.17 INFORMAZIONI DI AUTENTICAZIONE</w:t>
            </w:r>
          </w:p>
        </w:tc>
      </w:tr>
      <w:tr w:rsidR="00DB0D9E" w:rsidRPr="00826235" w14:paraId="6D838060" w14:textId="77777777" w:rsidTr="00A23697">
        <w:tc>
          <w:tcPr>
            <w:tcW w:w="11047" w:type="dxa"/>
          </w:tcPr>
          <w:p w14:paraId="2EAFCD00" w14:textId="77777777" w:rsidR="00DB0D9E" w:rsidRPr="00FC566F" w:rsidRDefault="00DB0D9E" w:rsidP="00DB0D9E">
            <w:pPr>
              <w:spacing w:after="0" w:line="240" w:lineRule="auto"/>
              <w:rPr>
                <w:rFonts w:ascii="Open Sans" w:hAnsi="Open Sans" w:cs="Open Sans"/>
                <w:b/>
                <w:bCs/>
                <w:sz w:val="20"/>
                <w:szCs w:val="20"/>
              </w:rPr>
            </w:pPr>
          </w:p>
          <w:p w14:paraId="3CDC0EDD" w14:textId="77777777" w:rsidR="00DB0D9E" w:rsidRPr="00FC566F" w:rsidRDefault="00DB0D9E" w:rsidP="00DB0D9E">
            <w:pPr>
              <w:spacing w:after="0" w:line="240" w:lineRule="auto"/>
              <w:rPr>
                <w:rFonts w:ascii="Open Sans" w:hAnsi="Open Sans" w:cs="Open Sans"/>
                <w:b/>
                <w:bCs/>
                <w:sz w:val="20"/>
                <w:szCs w:val="20"/>
              </w:rPr>
            </w:pPr>
            <w:r>
              <w:rPr>
                <w:rFonts w:ascii="Open Sans" w:hAnsi="Open Sans" w:cs="Open Sans"/>
                <w:b/>
                <w:bCs/>
                <w:sz w:val="20"/>
                <w:szCs w:val="20"/>
                <w:highlight w:val="yellow"/>
              </w:rPr>
              <w:t>L'assegnazione e la gestione delle informazioni di autenticazione devono essere controllate da un processo gestionale, incluso l'avviso al personale sull'adeguato trattamento delle informazioni di autenticazione.</w:t>
            </w:r>
          </w:p>
          <w:p w14:paraId="68790513" w14:textId="77777777" w:rsidR="00C5008E" w:rsidRDefault="00C5008E" w:rsidP="0028094E">
            <w:pPr>
              <w:tabs>
                <w:tab w:val="left" w:pos="1833"/>
              </w:tabs>
              <w:rPr>
                <w:rFonts w:ascii="Open Sans" w:hAnsi="Open Sans" w:cs="Open Sans"/>
              </w:rPr>
            </w:pPr>
          </w:p>
          <w:p w14:paraId="605C0B04" w14:textId="27E13DB3" w:rsidR="00C5008E" w:rsidRPr="00C5008E" w:rsidRDefault="00C5008E" w:rsidP="0028094E">
            <w:pPr>
              <w:tabs>
                <w:tab w:val="left" w:pos="1833"/>
              </w:tabs>
              <w:rPr>
                <w:rFonts w:ascii="Open Sans" w:hAnsi="Open Sans" w:cs="Open Sans"/>
                <w:b/>
                <w:bCs/>
                <w:color w:val="C00000"/>
                <w:sz w:val="20"/>
                <w:szCs w:val="20"/>
              </w:rPr>
            </w:pPr>
            <w:r>
              <w:rPr>
                <w:rFonts w:ascii="Open Sans" w:hAnsi="Open Sans" w:cs="Open Sans"/>
                <w:b/>
                <w:bCs/>
                <w:color w:val="C00000"/>
                <w:sz w:val="20"/>
                <w:szCs w:val="20"/>
              </w:rPr>
              <w:t>CONVALIDA DELLE INFORMAZIONI DI AUTENTICAZIONE</w:t>
            </w:r>
          </w:p>
          <w:p w14:paraId="6D38F7EF" w14:textId="0131A44E" w:rsidR="0028094E" w:rsidRPr="0028094E" w:rsidRDefault="0028094E" w:rsidP="0028094E">
            <w:pPr>
              <w:tabs>
                <w:tab w:val="left" w:pos="1833"/>
              </w:tabs>
              <w:rPr>
                <w:rFonts w:ascii="Open Sans" w:hAnsi="Open Sans" w:cs="Open Sans"/>
                <w:sz w:val="20"/>
                <w:szCs w:val="20"/>
              </w:rPr>
            </w:pPr>
            <w:r>
              <w:rPr>
                <w:rFonts w:ascii="Open Sans" w:hAnsi="Open Sans" w:cs="Open Sans"/>
                <w:sz w:val="20"/>
                <w:szCs w:val="20"/>
              </w:rPr>
              <w:t xml:space="preserve">Il sistema informativo dell’organizzazione permette di gestire dati e informazioni contenute all’interno del database del sistema informativo stesso. In questo database, </w:t>
            </w:r>
            <w:r>
              <w:rPr>
                <w:rFonts w:ascii="Open Sans" w:hAnsi="Open Sans" w:cs="Open Sans"/>
                <w:b/>
                <w:bCs/>
                <w:sz w:val="20"/>
                <w:szCs w:val="20"/>
              </w:rPr>
              <w:t>una tabella è riservata alla registrazione delle password</w:t>
            </w:r>
            <w:r>
              <w:rPr>
                <w:rFonts w:ascii="Open Sans" w:hAnsi="Open Sans" w:cs="Open Sans"/>
                <w:sz w:val="20"/>
                <w:szCs w:val="20"/>
              </w:rPr>
              <w:t xml:space="preserve"> che, in ogni caso, rimangono </w:t>
            </w:r>
            <w:r>
              <w:rPr>
                <w:rFonts w:ascii="Open Sans" w:hAnsi="Open Sans" w:cs="Open Sans"/>
                <w:b/>
                <w:bCs/>
                <w:sz w:val="20"/>
                <w:szCs w:val="20"/>
              </w:rPr>
              <w:t>cifrate</w:t>
            </w:r>
            <w:r>
              <w:rPr>
                <w:rFonts w:ascii="Open Sans" w:hAnsi="Open Sans" w:cs="Open Sans"/>
                <w:sz w:val="20"/>
                <w:szCs w:val="20"/>
              </w:rPr>
              <w:t xml:space="preserve"> e quindi non comprensibili.</w:t>
            </w:r>
          </w:p>
          <w:p w14:paraId="3D8C77F2" w14:textId="77777777" w:rsidR="0028094E" w:rsidRPr="0028094E" w:rsidRDefault="0028094E" w:rsidP="0028094E">
            <w:pPr>
              <w:spacing w:after="0"/>
              <w:jc w:val="both"/>
              <w:rPr>
                <w:rFonts w:ascii="Open Sans" w:hAnsi="Open Sans" w:cs="Open Sans"/>
                <w:sz w:val="20"/>
                <w:szCs w:val="20"/>
              </w:rPr>
            </w:pPr>
            <w:r>
              <w:rPr>
                <w:rFonts w:ascii="Open Sans" w:hAnsi="Open Sans" w:cs="Open Sans"/>
                <w:sz w:val="20"/>
                <w:szCs w:val="20"/>
              </w:rPr>
              <w:t>La tabella delle password è stata predisposta per “accettare” le password che presentano le seguenti caratteristiche:</w:t>
            </w:r>
          </w:p>
          <w:p w14:paraId="50E25CF3" w14:textId="77777777" w:rsidR="0028094E" w:rsidRPr="0028094E" w:rsidRDefault="0028094E" w:rsidP="0028094E">
            <w:pPr>
              <w:spacing w:after="0"/>
              <w:jc w:val="both"/>
              <w:rPr>
                <w:rFonts w:ascii="Open Sans" w:hAnsi="Open Sans" w:cs="Open Sans"/>
                <w:sz w:val="20"/>
                <w:szCs w:val="20"/>
              </w:rPr>
            </w:pPr>
          </w:p>
          <w:p w14:paraId="1714AE8C" w14:textId="77777777" w:rsidR="0028094E" w:rsidRPr="0028094E" w:rsidRDefault="0028094E" w:rsidP="0028094E">
            <w:pPr>
              <w:pStyle w:val="Paragrafoelenco"/>
              <w:numPr>
                <w:ilvl w:val="0"/>
                <w:numId w:val="159"/>
              </w:numPr>
              <w:spacing w:after="0"/>
              <w:jc w:val="both"/>
              <w:rPr>
                <w:rFonts w:ascii="Open Sans" w:hAnsi="Open Sans" w:cs="Open Sans"/>
                <w:sz w:val="20"/>
                <w:szCs w:val="20"/>
              </w:rPr>
            </w:pPr>
            <w:r>
              <w:rPr>
                <w:rFonts w:ascii="Open Sans" w:hAnsi="Open Sans" w:cs="Open Sans"/>
                <w:sz w:val="20"/>
                <w:szCs w:val="20"/>
              </w:rPr>
              <w:t>Lunghezza minima della stringa di 8 caratteri</w:t>
            </w:r>
          </w:p>
          <w:p w14:paraId="0F78E34A" w14:textId="77777777" w:rsidR="0028094E" w:rsidRPr="0028094E" w:rsidRDefault="0028094E" w:rsidP="0028094E">
            <w:pPr>
              <w:pStyle w:val="Paragrafoelenco"/>
              <w:numPr>
                <w:ilvl w:val="0"/>
                <w:numId w:val="159"/>
              </w:numPr>
              <w:spacing w:after="0"/>
              <w:jc w:val="both"/>
              <w:rPr>
                <w:rFonts w:ascii="Open Sans" w:hAnsi="Open Sans" w:cs="Open Sans"/>
                <w:sz w:val="20"/>
                <w:szCs w:val="20"/>
              </w:rPr>
            </w:pPr>
            <w:r>
              <w:rPr>
                <w:rFonts w:ascii="Open Sans" w:hAnsi="Open Sans" w:cs="Open Sans"/>
                <w:sz w:val="20"/>
                <w:szCs w:val="20"/>
              </w:rPr>
              <w:t>Presenza di lettere minuscole (a-z)</w:t>
            </w:r>
          </w:p>
          <w:p w14:paraId="2BB44ABA" w14:textId="77777777" w:rsidR="0028094E" w:rsidRPr="0028094E" w:rsidRDefault="0028094E" w:rsidP="0028094E">
            <w:pPr>
              <w:pStyle w:val="Paragrafoelenco"/>
              <w:numPr>
                <w:ilvl w:val="0"/>
                <w:numId w:val="159"/>
              </w:numPr>
              <w:spacing w:after="0"/>
              <w:jc w:val="both"/>
              <w:rPr>
                <w:rFonts w:ascii="Open Sans" w:hAnsi="Open Sans" w:cs="Open Sans"/>
                <w:sz w:val="20"/>
                <w:szCs w:val="20"/>
              </w:rPr>
            </w:pPr>
            <w:r>
              <w:rPr>
                <w:rFonts w:ascii="Open Sans" w:hAnsi="Open Sans" w:cs="Open Sans"/>
                <w:sz w:val="20"/>
                <w:szCs w:val="20"/>
              </w:rPr>
              <w:t>Presenza di lettere maiuscole (A-Z)</w:t>
            </w:r>
          </w:p>
          <w:p w14:paraId="3EA387EE" w14:textId="77777777" w:rsidR="0028094E" w:rsidRPr="0028094E" w:rsidRDefault="0028094E" w:rsidP="0028094E">
            <w:pPr>
              <w:pStyle w:val="Paragrafoelenco"/>
              <w:numPr>
                <w:ilvl w:val="0"/>
                <w:numId w:val="159"/>
              </w:numPr>
              <w:spacing w:after="0"/>
              <w:jc w:val="both"/>
              <w:rPr>
                <w:rFonts w:ascii="Open Sans" w:hAnsi="Open Sans" w:cs="Open Sans"/>
                <w:sz w:val="20"/>
                <w:szCs w:val="20"/>
              </w:rPr>
            </w:pPr>
            <w:r>
              <w:rPr>
                <w:rFonts w:ascii="Open Sans" w:hAnsi="Open Sans" w:cs="Open Sans"/>
                <w:sz w:val="20"/>
                <w:szCs w:val="20"/>
              </w:rPr>
              <w:t>Presenza di numeri arabi (0-9)</w:t>
            </w:r>
          </w:p>
          <w:p w14:paraId="22A27E71" w14:textId="77777777" w:rsidR="0028094E" w:rsidRDefault="0028094E" w:rsidP="0028094E">
            <w:pPr>
              <w:pStyle w:val="Paragrafoelenco"/>
              <w:numPr>
                <w:ilvl w:val="0"/>
                <w:numId w:val="159"/>
              </w:numPr>
              <w:spacing w:after="0"/>
              <w:jc w:val="both"/>
              <w:rPr>
                <w:rFonts w:ascii="Open Sans" w:hAnsi="Open Sans" w:cs="Open Sans"/>
                <w:sz w:val="20"/>
                <w:szCs w:val="20"/>
              </w:rPr>
            </w:pPr>
            <w:r>
              <w:rPr>
                <w:rFonts w:ascii="Open Sans" w:hAnsi="Open Sans" w:cs="Open Sans"/>
                <w:sz w:val="20"/>
                <w:szCs w:val="20"/>
              </w:rPr>
              <w:t>Caratteri non alfanumerici (ad esempio: !, ?,  #, *)</w:t>
            </w:r>
          </w:p>
          <w:p w14:paraId="26988B27" w14:textId="77777777" w:rsidR="00C5008E" w:rsidRPr="0028094E" w:rsidRDefault="00C5008E" w:rsidP="00C5008E">
            <w:pPr>
              <w:pStyle w:val="Paragrafoelenco"/>
              <w:spacing w:after="0"/>
              <w:ind w:left="360"/>
              <w:jc w:val="both"/>
              <w:rPr>
                <w:rFonts w:ascii="Open Sans" w:hAnsi="Open Sans" w:cs="Open Sans"/>
                <w:sz w:val="20"/>
                <w:szCs w:val="20"/>
              </w:rPr>
            </w:pPr>
          </w:p>
          <w:p w14:paraId="4ED98BBE" w14:textId="77777777" w:rsidR="0028094E" w:rsidRPr="0028094E" w:rsidRDefault="0028094E" w:rsidP="0028094E">
            <w:pPr>
              <w:tabs>
                <w:tab w:val="left" w:pos="1833"/>
              </w:tabs>
              <w:rPr>
                <w:rFonts w:ascii="Open Sans" w:hAnsi="Open Sans" w:cs="Open Sans"/>
                <w:sz w:val="2"/>
                <w:szCs w:val="20"/>
              </w:rPr>
            </w:pPr>
          </w:p>
          <w:p w14:paraId="0536FF02" w14:textId="77777777" w:rsidR="00C535C1" w:rsidRDefault="00C535C1" w:rsidP="0028094E">
            <w:pPr>
              <w:tabs>
                <w:tab w:val="left" w:pos="1833"/>
              </w:tabs>
              <w:rPr>
                <w:rFonts w:ascii="Open Sans" w:hAnsi="Open Sans" w:cs="Open Sans"/>
                <w:b/>
                <w:bCs/>
                <w:color w:val="C00000"/>
                <w:sz w:val="20"/>
                <w:szCs w:val="20"/>
              </w:rPr>
            </w:pPr>
          </w:p>
          <w:p w14:paraId="4FC3391F" w14:textId="77777777" w:rsidR="00C535C1" w:rsidRDefault="00C535C1" w:rsidP="0028094E">
            <w:pPr>
              <w:tabs>
                <w:tab w:val="left" w:pos="1833"/>
              </w:tabs>
              <w:rPr>
                <w:rFonts w:ascii="Open Sans" w:hAnsi="Open Sans" w:cs="Open Sans"/>
                <w:b/>
                <w:bCs/>
                <w:color w:val="C00000"/>
                <w:sz w:val="20"/>
                <w:szCs w:val="20"/>
              </w:rPr>
            </w:pPr>
          </w:p>
          <w:p w14:paraId="17BB3795" w14:textId="77777777" w:rsidR="00674680" w:rsidRDefault="00674680" w:rsidP="0028094E">
            <w:pPr>
              <w:tabs>
                <w:tab w:val="left" w:pos="1833"/>
              </w:tabs>
              <w:rPr>
                <w:rFonts w:ascii="Open Sans" w:hAnsi="Open Sans" w:cs="Open Sans"/>
                <w:b/>
                <w:bCs/>
                <w:color w:val="C00000"/>
                <w:sz w:val="20"/>
                <w:szCs w:val="20"/>
              </w:rPr>
            </w:pPr>
          </w:p>
          <w:p w14:paraId="3C9762BA" w14:textId="29E19FFB" w:rsidR="00C5008E" w:rsidRPr="00C5008E" w:rsidRDefault="00C5008E" w:rsidP="0028094E">
            <w:pPr>
              <w:tabs>
                <w:tab w:val="left" w:pos="1833"/>
              </w:tabs>
              <w:rPr>
                <w:rFonts w:ascii="Open Sans" w:hAnsi="Open Sans" w:cs="Open Sans"/>
                <w:b/>
                <w:bCs/>
                <w:color w:val="C00000"/>
                <w:sz w:val="20"/>
                <w:szCs w:val="20"/>
              </w:rPr>
            </w:pPr>
            <w:r>
              <w:rPr>
                <w:rFonts w:ascii="Open Sans" w:hAnsi="Open Sans" w:cs="Open Sans"/>
                <w:b/>
                <w:bCs/>
                <w:color w:val="C00000"/>
                <w:sz w:val="20"/>
                <w:szCs w:val="20"/>
              </w:rPr>
              <w:t>SCADENZA DELLE INFORMAZIONI DI AUTENTICAZIONE</w:t>
            </w:r>
          </w:p>
          <w:p w14:paraId="0AD2D7EF" w14:textId="527DBBB8" w:rsidR="0028094E" w:rsidRPr="0028094E" w:rsidRDefault="0028094E" w:rsidP="0028094E">
            <w:pPr>
              <w:tabs>
                <w:tab w:val="left" w:pos="1833"/>
              </w:tabs>
              <w:rPr>
                <w:rFonts w:ascii="Open Sans" w:hAnsi="Open Sans" w:cs="Open Sans"/>
                <w:sz w:val="20"/>
                <w:szCs w:val="20"/>
              </w:rPr>
            </w:pPr>
            <w:r>
              <w:rPr>
                <w:rFonts w:ascii="Open Sans" w:hAnsi="Open Sans" w:cs="Open Sans"/>
                <w:sz w:val="20"/>
                <w:szCs w:val="20"/>
              </w:rPr>
              <w:t>Il sistema prevede la scadenza della password decorsa la quale le password originarie non sono più attive e vanno sostituite con altre che rispettano i medesimi requisiti.</w:t>
            </w:r>
          </w:p>
          <w:p w14:paraId="55B2B27B" w14:textId="1C2CE7EF" w:rsidR="0028094E" w:rsidRDefault="0028094E" w:rsidP="0028094E">
            <w:pPr>
              <w:tabs>
                <w:tab w:val="left" w:pos="1833"/>
              </w:tabs>
              <w:rPr>
                <w:rFonts w:ascii="Open Sans" w:hAnsi="Open Sans" w:cs="Open Sans"/>
                <w:sz w:val="20"/>
                <w:szCs w:val="20"/>
              </w:rPr>
            </w:pPr>
            <w:r>
              <w:rPr>
                <w:rFonts w:ascii="Open Sans" w:hAnsi="Open Sans" w:cs="Open Sans"/>
                <w:sz w:val="20"/>
                <w:szCs w:val="20"/>
              </w:rPr>
              <w:t>Il sistema fornisce all’utente un feedback in merito alla “sicurezza” della password scelta.</w:t>
            </w:r>
          </w:p>
          <w:p w14:paraId="4F9AFD72" w14:textId="77777777" w:rsidR="00C5008E" w:rsidRPr="0028094E" w:rsidRDefault="00C5008E" w:rsidP="0028094E">
            <w:pPr>
              <w:tabs>
                <w:tab w:val="left" w:pos="1833"/>
              </w:tabs>
              <w:rPr>
                <w:rFonts w:ascii="Open Sans" w:hAnsi="Open Sans" w:cs="Open Sans"/>
                <w:sz w:val="20"/>
                <w:szCs w:val="20"/>
              </w:rPr>
            </w:pPr>
          </w:p>
          <w:p w14:paraId="1F58FF80" w14:textId="46EEBE57" w:rsidR="00C5008E" w:rsidRPr="00C5008E" w:rsidRDefault="00C5008E" w:rsidP="00C5008E">
            <w:pPr>
              <w:tabs>
                <w:tab w:val="left" w:pos="1833"/>
              </w:tabs>
              <w:rPr>
                <w:rFonts w:ascii="Open Sans" w:hAnsi="Open Sans" w:cs="Open Sans"/>
                <w:b/>
                <w:bCs/>
                <w:color w:val="C00000"/>
                <w:sz w:val="20"/>
                <w:szCs w:val="20"/>
              </w:rPr>
            </w:pPr>
            <w:r>
              <w:rPr>
                <w:rFonts w:ascii="Open Sans" w:hAnsi="Open Sans" w:cs="Open Sans"/>
                <w:b/>
                <w:bCs/>
                <w:color w:val="C00000"/>
                <w:sz w:val="20"/>
                <w:szCs w:val="20"/>
              </w:rPr>
              <w:t>TENTATIVI DI ACCESSO LIMITATI</w:t>
            </w:r>
          </w:p>
          <w:p w14:paraId="22356581" w14:textId="344E917D" w:rsidR="0028094E" w:rsidRPr="0028094E" w:rsidRDefault="0028094E" w:rsidP="0028094E">
            <w:pPr>
              <w:tabs>
                <w:tab w:val="left" w:pos="1833"/>
              </w:tabs>
              <w:spacing w:after="0"/>
              <w:rPr>
                <w:rFonts w:ascii="Open Sans" w:hAnsi="Open Sans" w:cs="Open Sans"/>
                <w:sz w:val="20"/>
                <w:szCs w:val="20"/>
              </w:rPr>
            </w:pPr>
            <w:r>
              <w:rPr>
                <w:rFonts w:ascii="Open Sans" w:hAnsi="Open Sans" w:cs="Open Sans"/>
                <w:sz w:val="20"/>
                <w:szCs w:val="20"/>
              </w:rPr>
              <w:t xml:space="preserve">Più la password è complessa maggiore risulterà la sua efficacia protettiva in caso di attacco “brute force”. Tale attacco infatti prevede che un software malevolo formuli </w:t>
            </w:r>
            <w:r>
              <w:rPr>
                <w:rFonts w:ascii="Open Sans" w:hAnsi="Open Sans" w:cs="Open Sans"/>
                <w:b/>
                <w:bCs/>
                <w:sz w:val="20"/>
                <w:szCs w:val="20"/>
              </w:rPr>
              <w:t>tante combinazioni di lettere e numeri</w:t>
            </w:r>
            <w:r>
              <w:rPr>
                <w:rFonts w:ascii="Open Sans" w:hAnsi="Open Sans" w:cs="Open Sans"/>
                <w:sz w:val="20"/>
                <w:szCs w:val="20"/>
              </w:rPr>
              <w:t xml:space="preserve"> fin quando non individua quella giusta per accedere.</w:t>
            </w:r>
          </w:p>
          <w:p w14:paraId="7583C1E1" w14:textId="77777777" w:rsidR="0028094E" w:rsidRPr="0028094E" w:rsidRDefault="0028094E" w:rsidP="0028094E">
            <w:pPr>
              <w:tabs>
                <w:tab w:val="left" w:pos="1833"/>
              </w:tabs>
              <w:spacing w:after="0"/>
              <w:rPr>
                <w:rFonts w:ascii="Open Sans" w:hAnsi="Open Sans" w:cs="Open Sans"/>
                <w:sz w:val="20"/>
                <w:szCs w:val="20"/>
              </w:rPr>
            </w:pPr>
          </w:p>
          <w:p w14:paraId="5AB1C188" w14:textId="77777777" w:rsidR="0028094E" w:rsidRDefault="0028094E" w:rsidP="0028094E">
            <w:pPr>
              <w:tabs>
                <w:tab w:val="left" w:pos="1833"/>
              </w:tabs>
              <w:spacing w:after="0"/>
              <w:rPr>
                <w:rFonts w:ascii="Open Sans" w:hAnsi="Open Sans" w:cs="Open Sans"/>
                <w:sz w:val="20"/>
                <w:szCs w:val="20"/>
              </w:rPr>
            </w:pPr>
            <w:r>
              <w:rPr>
                <w:rFonts w:ascii="Open Sans" w:hAnsi="Open Sans" w:cs="Open Sans"/>
                <w:sz w:val="20"/>
                <w:szCs w:val="20"/>
              </w:rPr>
              <w:t>Di qui si comprende anche perché sono stati limitati a 4 i possibili tentativi di accesso. Poi il sistema si blocca.</w:t>
            </w:r>
          </w:p>
          <w:p w14:paraId="15325214" w14:textId="77777777" w:rsidR="00C5008E" w:rsidRPr="0028094E" w:rsidRDefault="00C5008E" w:rsidP="0028094E">
            <w:pPr>
              <w:tabs>
                <w:tab w:val="left" w:pos="1833"/>
              </w:tabs>
              <w:spacing w:after="0"/>
              <w:rPr>
                <w:rFonts w:ascii="Open Sans" w:hAnsi="Open Sans" w:cs="Open Sans"/>
                <w:sz w:val="20"/>
                <w:szCs w:val="20"/>
              </w:rPr>
            </w:pPr>
          </w:p>
          <w:p w14:paraId="705A74B7" w14:textId="77777777" w:rsidR="0028094E" w:rsidRPr="0028094E" w:rsidRDefault="0028094E" w:rsidP="0028094E">
            <w:pPr>
              <w:tabs>
                <w:tab w:val="left" w:pos="1833"/>
              </w:tabs>
              <w:spacing w:after="0"/>
              <w:rPr>
                <w:rFonts w:ascii="Open Sans" w:hAnsi="Open Sans" w:cs="Open Sans"/>
                <w:sz w:val="20"/>
                <w:szCs w:val="20"/>
              </w:rPr>
            </w:pPr>
          </w:p>
          <w:p w14:paraId="40CF23DC" w14:textId="1AA6C793" w:rsidR="00C5008E" w:rsidRPr="00C5008E" w:rsidRDefault="00C5008E" w:rsidP="00C5008E">
            <w:pPr>
              <w:tabs>
                <w:tab w:val="left" w:pos="1833"/>
              </w:tabs>
              <w:rPr>
                <w:rFonts w:ascii="Open Sans" w:hAnsi="Open Sans" w:cs="Open Sans"/>
                <w:b/>
                <w:bCs/>
                <w:color w:val="C00000"/>
                <w:sz w:val="20"/>
                <w:szCs w:val="20"/>
              </w:rPr>
            </w:pPr>
            <w:r>
              <w:rPr>
                <w:rFonts w:ascii="Open Sans" w:hAnsi="Open Sans" w:cs="Open Sans"/>
                <w:b/>
                <w:bCs/>
                <w:color w:val="C00000"/>
                <w:sz w:val="20"/>
                <w:szCs w:val="20"/>
              </w:rPr>
              <w:t>SOFTWARE SISTEMA GESTIONE PASSWORD</w:t>
            </w:r>
          </w:p>
          <w:p w14:paraId="593C896A" w14:textId="0CA16D23" w:rsidR="0028094E" w:rsidRPr="0028094E" w:rsidRDefault="0028094E" w:rsidP="0028094E">
            <w:pPr>
              <w:tabs>
                <w:tab w:val="left" w:pos="1833"/>
              </w:tabs>
              <w:spacing w:after="0"/>
              <w:rPr>
                <w:rFonts w:ascii="Open Sans" w:hAnsi="Open Sans" w:cs="Open Sans"/>
                <w:sz w:val="20"/>
                <w:szCs w:val="20"/>
              </w:rPr>
            </w:pPr>
            <w:r>
              <w:rPr>
                <w:rFonts w:ascii="Open Sans" w:hAnsi="Open Sans" w:cs="Open Sans"/>
                <w:sz w:val="20"/>
                <w:szCs w:val="20"/>
              </w:rPr>
              <w:t>Il sistema di gestione delle password è affidato al software appositamente concepito per gestire il controllo degli accessi al sistema informativo. Tale software garantisce:</w:t>
            </w:r>
          </w:p>
          <w:p w14:paraId="027087F2" w14:textId="77777777" w:rsidR="0028094E" w:rsidRPr="0028094E" w:rsidRDefault="0028094E" w:rsidP="0028094E">
            <w:pPr>
              <w:tabs>
                <w:tab w:val="left" w:pos="1833"/>
              </w:tabs>
              <w:spacing w:after="0"/>
              <w:rPr>
                <w:rFonts w:ascii="Open Sans" w:hAnsi="Open Sans" w:cs="Open Sans"/>
                <w:sz w:val="8"/>
                <w:szCs w:val="20"/>
              </w:rPr>
            </w:pPr>
          </w:p>
          <w:p w14:paraId="321BF9A0" w14:textId="77777777" w:rsidR="0028094E" w:rsidRPr="0028094E" w:rsidRDefault="0028094E" w:rsidP="0028094E">
            <w:pPr>
              <w:tabs>
                <w:tab w:val="left" w:pos="1833"/>
              </w:tabs>
              <w:spacing w:after="0"/>
              <w:rPr>
                <w:rFonts w:ascii="Open Sans" w:hAnsi="Open Sans" w:cs="Open Sans"/>
                <w:sz w:val="4"/>
                <w:szCs w:val="20"/>
              </w:rPr>
            </w:pPr>
          </w:p>
          <w:p w14:paraId="76443721" w14:textId="77777777" w:rsidR="0028094E" w:rsidRPr="0028094E" w:rsidRDefault="0028094E" w:rsidP="0028094E">
            <w:pPr>
              <w:pStyle w:val="Paragrafoelenco"/>
              <w:numPr>
                <w:ilvl w:val="0"/>
                <w:numId w:val="160"/>
              </w:numPr>
              <w:tabs>
                <w:tab w:val="left" w:pos="1833"/>
              </w:tabs>
              <w:spacing w:after="0"/>
              <w:rPr>
                <w:rFonts w:ascii="Open Sans" w:hAnsi="Open Sans" w:cs="Open Sans"/>
                <w:sz w:val="20"/>
                <w:szCs w:val="20"/>
              </w:rPr>
            </w:pPr>
            <w:r>
              <w:rPr>
                <w:rFonts w:ascii="Open Sans" w:hAnsi="Open Sans" w:cs="Open Sans"/>
                <w:sz w:val="20"/>
                <w:szCs w:val="20"/>
              </w:rPr>
              <w:t>Archiviazione e gestione delle password</w:t>
            </w:r>
          </w:p>
          <w:p w14:paraId="3203F330" w14:textId="77777777" w:rsidR="0028094E" w:rsidRPr="0028094E" w:rsidRDefault="0028094E" w:rsidP="0028094E">
            <w:pPr>
              <w:pStyle w:val="Paragrafoelenco"/>
              <w:numPr>
                <w:ilvl w:val="0"/>
                <w:numId w:val="160"/>
              </w:numPr>
              <w:tabs>
                <w:tab w:val="left" w:pos="1833"/>
              </w:tabs>
              <w:spacing w:after="0"/>
              <w:rPr>
                <w:rFonts w:ascii="Open Sans" w:hAnsi="Open Sans" w:cs="Open Sans"/>
                <w:sz w:val="20"/>
                <w:szCs w:val="20"/>
              </w:rPr>
            </w:pPr>
            <w:r>
              <w:rPr>
                <w:rFonts w:ascii="Open Sans" w:hAnsi="Open Sans" w:cs="Open Sans"/>
                <w:sz w:val="20"/>
                <w:szCs w:val="20"/>
              </w:rPr>
              <w:t>Condivisione, gestione e fornitura agli utenti delle password</w:t>
            </w:r>
          </w:p>
          <w:p w14:paraId="5C953833" w14:textId="77777777" w:rsidR="0028094E" w:rsidRPr="0028094E" w:rsidRDefault="0028094E" w:rsidP="0028094E">
            <w:pPr>
              <w:pStyle w:val="Paragrafoelenco"/>
              <w:numPr>
                <w:ilvl w:val="0"/>
                <w:numId w:val="160"/>
              </w:numPr>
              <w:tabs>
                <w:tab w:val="left" w:pos="1833"/>
              </w:tabs>
              <w:spacing w:after="0"/>
              <w:rPr>
                <w:rFonts w:ascii="Open Sans" w:hAnsi="Open Sans" w:cs="Open Sans"/>
                <w:sz w:val="20"/>
                <w:szCs w:val="20"/>
              </w:rPr>
            </w:pPr>
            <w:r>
              <w:rPr>
                <w:rFonts w:ascii="Open Sans" w:hAnsi="Open Sans" w:cs="Open Sans"/>
                <w:sz w:val="20"/>
                <w:szCs w:val="20"/>
              </w:rPr>
              <w:t>Reimpostazione remota delle password</w:t>
            </w:r>
          </w:p>
          <w:p w14:paraId="6399EC78" w14:textId="77777777" w:rsidR="0028094E" w:rsidRPr="0028094E" w:rsidRDefault="0028094E" w:rsidP="0028094E">
            <w:pPr>
              <w:pStyle w:val="Paragrafoelenco"/>
              <w:numPr>
                <w:ilvl w:val="0"/>
                <w:numId w:val="160"/>
              </w:numPr>
              <w:tabs>
                <w:tab w:val="left" w:pos="1833"/>
              </w:tabs>
              <w:spacing w:after="0"/>
              <w:rPr>
                <w:rFonts w:ascii="Open Sans" w:hAnsi="Open Sans" w:cs="Open Sans"/>
                <w:sz w:val="20"/>
                <w:szCs w:val="20"/>
              </w:rPr>
            </w:pPr>
            <w:r>
              <w:rPr>
                <w:rFonts w:ascii="Open Sans" w:hAnsi="Open Sans" w:cs="Open Sans"/>
                <w:sz w:val="20"/>
                <w:szCs w:val="20"/>
              </w:rPr>
              <w:t>Gestione di sessioni privilegiate, accesso remoto e accesso automatico</w:t>
            </w:r>
          </w:p>
          <w:p w14:paraId="23119FAC" w14:textId="77777777" w:rsidR="0028094E" w:rsidRPr="0028094E" w:rsidRDefault="0028094E" w:rsidP="0028094E">
            <w:pPr>
              <w:pStyle w:val="Paragrafoelenco"/>
              <w:numPr>
                <w:ilvl w:val="0"/>
                <w:numId w:val="160"/>
              </w:numPr>
              <w:tabs>
                <w:tab w:val="left" w:pos="1833"/>
              </w:tabs>
              <w:spacing w:after="0"/>
              <w:rPr>
                <w:rFonts w:ascii="Open Sans" w:hAnsi="Open Sans" w:cs="Open Sans"/>
                <w:sz w:val="20"/>
                <w:szCs w:val="20"/>
              </w:rPr>
            </w:pPr>
            <w:r>
              <w:rPr>
                <w:rFonts w:ascii="Open Sans" w:hAnsi="Open Sans" w:cs="Open Sans"/>
                <w:sz w:val="20"/>
                <w:szCs w:val="20"/>
              </w:rPr>
              <w:t>Controllo, conformità e report</w:t>
            </w:r>
          </w:p>
          <w:p w14:paraId="3E694A48" w14:textId="77777777" w:rsidR="00C5008E" w:rsidRDefault="00C5008E" w:rsidP="00FC566F">
            <w:pPr>
              <w:tabs>
                <w:tab w:val="left" w:pos="1833"/>
              </w:tabs>
              <w:jc w:val="both"/>
              <w:rPr>
                <w:rFonts w:ascii="Open Sans" w:hAnsi="Open Sans" w:cs="Open Sans"/>
                <w:sz w:val="20"/>
                <w:szCs w:val="20"/>
              </w:rPr>
            </w:pPr>
          </w:p>
          <w:p w14:paraId="656B2EC6" w14:textId="422CE6BE" w:rsidR="00C5008E" w:rsidRDefault="00C5008E" w:rsidP="00FC566F">
            <w:pPr>
              <w:tabs>
                <w:tab w:val="left" w:pos="1833"/>
              </w:tabs>
              <w:jc w:val="both"/>
              <w:rPr>
                <w:rFonts w:ascii="Open Sans" w:hAnsi="Open Sans" w:cs="Open Sans"/>
                <w:sz w:val="20"/>
                <w:szCs w:val="20"/>
              </w:rPr>
            </w:pPr>
            <w:r>
              <w:rPr>
                <w:rFonts w:ascii="Open Sans" w:hAnsi="Open Sans" w:cs="Open Sans"/>
                <w:b/>
                <w:bCs/>
                <w:color w:val="C00000"/>
                <w:sz w:val="20"/>
                <w:szCs w:val="20"/>
              </w:rPr>
              <w:t>SEGRETEZZA DELLE INFORMAZIONI DI AUTENTICAZIONE</w:t>
            </w:r>
          </w:p>
          <w:p w14:paraId="649713AE" w14:textId="6853798E" w:rsidR="00FC566F" w:rsidRDefault="00FC566F" w:rsidP="00FC566F">
            <w:pPr>
              <w:tabs>
                <w:tab w:val="left" w:pos="1833"/>
              </w:tabs>
              <w:jc w:val="both"/>
              <w:rPr>
                <w:rFonts w:ascii="Open Sans" w:hAnsi="Open Sans" w:cs="Open Sans"/>
                <w:sz w:val="20"/>
                <w:szCs w:val="20"/>
              </w:rPr>
            </w:pPr>
            <w:r>
              <w:rPr>
                <w:rFonts w:ascii="Open Sans" w:hAnsi="Open Sans" w:cs="Open Sans"/>
                <w:sz w:val="20"/>
                <w:szCs w:val="20"/>
              </w:rPr>
              <w:t>Le informazioni segrete che permettono all’utente autorizzato di autenticarsi ed avere accesso al sistema informativo o, più in generale alle informazioni, devono essere a conoscenza dei soli autorizzati.</w:t>
            </w:r>
          </w:p>
          <w:p w14:paraId="7FFE12EC" w14:textId="12DAE151" w:rsidR="00FC566F" w:rsidRPr="00FC566F" w:rsidRDefault="00FC566F" w:rsidP="00FC566F">
            <w:pPr>
              <w:tabs>
                <w:tab w:val="left" w:pos="1833"/>
              </w:tabs>
              <w:jc w:val="both"/>
              <w:rPr>
                <w:rFonts w:ascii="Open Sans" w:hAnsi="Open Sans" w:cs="Open Sans"/>
                <w:sz w:val="20"/>
                <w:szCs w:val="20"/>
              </w:rPr>
            </w:pPr>
            <w:r>
              <w:rPr>
                <w:rFonts w:ascii="Open Sans" w:hAnsi="Open Sans" w:cs="Open Sans"/>
                <w:sz w:val="20"/>
                <w:szCs w:val="20"/>
              </w:rPr>
              <w:t>Le password di autenticazione:</w:t>
            </w:r>
          </w:p>
          <w:p w14:paraId="5128F187" w14:textId="77777777" w:rsidR="00FC566F" w:rsidRPr="00FC566F" w:rsidRDefault="00FC566F" w:rsidP="00FC566F">
            <w:pPr>
              <w:pStyle w:val="Paragrafoelenco"/>
              <w:numPr>
                <w:ilvl w:val="0"/>
                <w:numId w:val="158"/>
              </w:numPr>
              <w:tabs>
                <w:tab w:val="left" w:pos="1833"/>
              </w:tabs>
              <w:spacing w:after="0"/>
              <w:jc w:val="both"/>
              <w:rPr>
                <w:rFonts w:ascii="Open Sans" w:hAnsi="Open Sans" w:cs="Open Sans"/>
                <w:sz w:val="20"/>
                <w:szCs w:val="20"/>
              </w:rPr>
            </w:pPr>
            <w:r>
              <w:rPr>
                <w:rFonts w:ascii="Open Sans" w:hAnsi="Open Sans" w:cs="Open Sans"/>
                <w:sz w:val="20"/>
                <w:szCs w:val="20"/>
              </w:rPr>
              <w:t>Non devono essere scritte su alcun supporto (carta, file, smartphone)</w:t>
            </w:r>
          </w:p>
          <w:p w14:paraId="2AC6A362" w14:textId="77777777" w:rsidR="00FC566F" w:rsidRPr="00FC566F" w:rsidRDefault="00FC566F" w:rsidP="00FC566F">
            <w:pPr>
              <w:pStyle w:val="Paragrafoelenco"/>
              <w:numPr>
                <w:ilvl w:val="0"/>
                <w:numId w:val="158"/>
              </w:numPr>
              <w:tabs>
                <w:tab w:val="left" w:pos="1833"/>
              </w:tabs>
              <w:spacing w:after="0"/>
              <w:jc w:val="both"/>
              <w:rPr>
                <w:rFonts w:ascii="Open Sans" w:hAnsi="Open Sans" w:cs="Open Sans"/>
                <w:sz w:val="20"/>
                <w:szCs w:val="20"/>
              </w:rPr>
            </w:pPr>
            <w:r>
              <w:rPr>
                <w:rFonts w:ascii="Open Sans" w:hAnsi="Open Sans" w:cs="Open Sans"/>
                <w:sz w:val="20"/>
                <w:szCs w:val="20"/>
              </w:rPr>
              <w:t xml:space="preserve">Non devono essere comunicate a nessuno </w:t>
            </w:r>
          </w:p>
          <w:p w14:paraId="2176AA30" w14:textId="77777777" w:rsidR="00FC566F" w:rsidRPr="00FC566F" w:rsidRDefault="00FC566F" w:rsidP="00FC566F">
            <w:pPr>
              <w:pStyle w:val="Paragrafoelenco"/>
              <w:numPr>
                <w:ilvl w:val="0"/>
                <w:numId w:val="158"/>
              </w:numPr>
              <w:tabs>
                <w:tab w:val="left" w:pos="1833"/>
              </w:tabs>
              <w:spacing w:after="0"/>
              <w:jc w:val="both"/>
              <w:rPr>
                <w:rFonts w:ascii="Open Sans" w:hAnsi="Open Sans" w:cs="Open Sans"/>
                <w:sz w:val="20"/>
                <w:szCs w:val="20"/>
              </w:rPr>
            </w:pPr>
            <w:r>
              <w:rPr>
                <w:rFonts w:ascii="Open Sans" w:hAnsi="Open Sans" w:cs="Open Sans"/>
                <w:sz w:val="20"/>
                <w:szCs w:val="20"/>
              </w:rPr>
              <w:t>Non devono essere pronunciate durante la digitazione</w:t>
            </w:r>
          </w:p>
          <w:p w14:paraId="606BC721" w14:textId="77777777" w:rsidR="00FC566F" w:rsidRPr="00FC566F" w:rsidRDefault="00FC566F" w:rsidP="00FC566F">
            <w:pPr>
              <w:pStyle w:val="Paragrafoelenco"/>
              <w:numPr>
                <w:ilvl w:val="0"/>
                <w:numId w:val="158"/>
              </w:numPr>
              <w:tabs>
                <w:tab w:val="left" w:pos="1833"/>
              </w:tabs>
              <w:spacing w:after="0"/>
              <w:jc w:val="both"/>
              <w:rPr>
                <w:rFonts w:ascii="Open Sans" w:hAnsi="Open Sans" w:cs="Open Sans"/>
                <w:sz w:val="20"/>
                <w:szCs w:val="20"/>
              </w:rPr>
            </w:pPr>
            <w:r>
              <w:rPr>
                <w:rFonts w:ascii="Open Sans" w:hAnsi="Open Sans" w:cs="Open Sans"/>
                <w:sz w:val="20"/>
                <w:szCs w:val="20"/>
              </w:rPr>
              <w:t>Non devono essere digitate in presenza di persone che guardano la tastiera del pc</w:t>
            </w:r>
          </w:p>
          <w:p w14:paraId="21C33912" w14:textId="77777777" w:rsidR="00FC566F" w:rsidRPr="00FC566F" w:rsidRDefault="00FC566F" w:rsidP="00FC566F">
            <w:pPr>
              <w:pStyle w:val="Paragrafoelenco"/>
              <w:numPr>
                <w:ilvl w:val="0"/>
                <w:numId w:val="158"/>
              </w:numPr>
              <w:tabs>
                <w:tab w:val="left" w:pos="1833"/>
              </w:tabs>
              <w:spacing w:after="0"/>
              <w:jc w:val="both"/>
              <w:rPr>
                <w:rFonts w:ascii="Open Sans" w:hAnsi="Open Sans" w:cs="Open Sans"/>
                <w:sz w:val="20"/>
                <w:szCs w:val="20"/>
              </w:rPr>
            </w:pPr>
            <w:r>
              <w:rPr>
                <w:rFonts w:ascii="Open Sans" w:hAnsi="Open Sans" w:cs="Open Sans"/>
                <w:sz w:val="20"/>
                <w:szCs w:val="20"/>
              </w:rPr>
              <w:t>Devono essere modificate ogni 60 giorni</w:t>
            </w:r>
          </w:p>
          <w:p w14:paraId="59713996" w14:textId="77777777" w:rsidR="00FC566F" w:rsidRPr="00FC566F" w:rsidRDefault="00FC566F" w:rsidP="00FC566F">
            <w:pPr>
              <w:pStyle w:val="Paragrafoelenco"/>
              <w:numPr>
                <w:ilvl w:val="0"/>
                <w:numId w:val="158"/>
              </w:numPr>
              <w:tabs>
                <w:tab w:val="left" w:pos="1833"/>
              </w:tabs>
              <w:spacing w:after="0"/>
              <w:jc w:val="both"/>
              <w:rPr>
                <w:rFonts w:ascii="Open Sans" w:hAnsi="Open Sans" w:cs="Open Sans"/>
                <w:sz w:val="20"/>
                <w:szCs w:val="20"/>
              </w:rPr>
            </w:pPr>
            <w:r>
              <w:rPr>
                <w:rFonts w:ascii="Open Sans" w:hAnsi="Open Sans" w:cs="Open Sans"/>
                <w:sz w:val="20"/>
                <w:szCs w:val="20"/>
              </w:rPr>
              <w:t>Devono essere immediatamente modificate in caso di sospetto di involontaria divulgazione</w:t>
            </w:r>
          </w:p>
          <w:p w14:paraId="67BB055C" w14:textId="77777777" w:rsidR="00FC566F" w:rsidRPr="00FC566F" w:rsidRDefault="00FC566F" w:rsidP="00FC566F">
            <w:pPr>
              <w:tabs>
                <w:tab w:val="left" w:pos="1833"/>
              </w:tabs>
              <w:spacing w:after="0"/>
              <w:jc w:val="both"/>
              <w:rPr>
                <w:rFonts w:ascii="Open Sans" w:hAnsi="Open Sans" w:cs="Open Sans"/>
                <w:sz w:val="20"/>
                <w:szCs w:val="20"/>
              </w:rPr>
            </w:pPr>
          </w:p>
          <w:p w14:paraId="0CC97A69" w14:textId="77777777" w:rsidR="00FC566F" w:rsidRPr="00FC566F" w:rsidRDefault="00FC566F" w:rsidP="00FC566F">
            <w:pPr>
              <w:spacing w:after="0"/>
              <w:jc w:val="both"/>
              <w:rPr>
                <w:rFonts w:ascii="Open Sans" w:hAnsi="Open Sans" w:cs="Open Sans"/>
                <w:sz w:val="20"/>
                <w:szCs w:val="20"/>
              </w:rPr>
            </w:pPr>
            <w:r>
              <w:rPr>
                <w:rFonts w:ascii="Open Sans" w:hAnsi="Open Sans" w:cs="Open Sans"/>
                <w:sz w:val="20"/>
                <w:szCs w:val="20"/>
              </w:rPr>
              <w:t xml:space="preserve">La segretezza delle informazioni per l’autenticazione prevede che l’utente non le registri su supporti magnetici o cartacei ma provveda a </w:t>
            </w:r>
            <w:r>
              <w:rPr>
                <w:rFonts w:ascii="Open Sans" w:hAnsi="Open Sans" w:cs="Open Sans"/>
                <w:b/>
                <w:bCs/>
                <w:sz w:val="20"/>
                <w:szCs w:val="20"/>
              </w:rPr>
              <w:t>memorizzarle solamente mentalmente</w:t>
            </w:r>
            <w:r>
              <w:rPr>
                <w:rFonts w:ascii="Open Sans" w:hAnsi="Open Sans" w:cs="Open Sans"/>
                <w:sz w:val="20"/>
                <w:szCs w:val="20"/>
              </w:rPr>
              <w:t xml:space="preserve"> e non le comunichi a nessuno </w:t>
            </w:r>
            <w:r>
              <w:rPr>
                <w:rFonts w:ascii="Open Sans" w:hAnsi="Open Sans" w:cs="Open Sans"/>
                <w:b/>
                <w:bCs/>
                <w:sz w:val="20"/>
                <w:szCs w:val="20"/>
              </w:rPr>
              <w:t>anche in caso di richiesta da parte del personale aziendale di livello gerarchicamente superiore</w:t>
            </w:r>
            <w:r>
              <w:rPr>
                <w:rFonts w:ascii="Open Sans" w:hAnsi="Open Sans" w:cs="Open Sans"/>
                <w:sz w:val="20"/>
                <w:szCs w:val="20"/>
              </w:rPr>
              <w:t>.</w:t>
            </w:r>
          </w:p>
          <w:p w14:paraId="788A8F4E" w14:textId="77777777" w:rsidR="00FC566F" w:rsidRDefault="00FC566F" w:rsidP="00FC566F">
            <w:pPr>
              <w:tabs>
                <w:tab w:val="left" w:pos="1833"/>
              </w:tabs>
              <w:jc w:val="both"/>
              <w:rPr>
                <w:rFonts w:ascii="Open Sans" w:hAnsi="Open Sans" w:cs="Open Sans"/>
                <w:b/>
                <w:bCs/>
                <w:color w:val="C00000"/>
                <w:sz w:val="20"/>
                <w:szCs w:val="20"/>
              </w:rPr>
            </w:pPr>
          </w:p>
          <w:p w14:paraId="7FB73323" w14:textId="5D85EFD3" w:rsidR="00FC566F" w:rsidRPr="00FC566F" w:rsidRDefault="00FC566F" w:rsidP="00FC566F">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t>LA FORMAZIONE SULLE INFORMAZIONI DI AUTENTICAZIONE</w:t>
            </w:r>
          </w:p>
          <w:p w14:paraId="7A613783" w14:textId="3231C59E" w:rsidR="00FC566F" w:rsidRPr="00FC566F" w:rsidRDefault="00FC566F" w:rsidP="00FC566F">
            <w:pPr>
              <w:spacing w:after="0"/>
              <w:jc w:val="both"/>
              <w:rPr>
                <w:rFonts w:ascii="Open Sans" w:hAnsi="Open Sans" w:cs="Open Sans"/>
                <w:sz w:val="20"/>
                <w:szCs w:val="20"/>
              </w:rPr>
            </w:pPr>
            <w:r>
              <w:rPr>
                <w:rFonts w:ascii="Open Sans" w:hAnsi="Open Sans" w:cs="Open Sans"/>
                <w:sz w:val="20"/>
                <w:szCs w:val="20"/>
              </w:rPr>
              <w:t>Gli utenti ricevono una adeguata formazione e sensibilizzazione relativamente ai rischi connessi alla rivelazione delle password. Vengono addestrati a riconoscere gli attacchi di tipo “phishing” che ingannano l’utente invitandolo a comunicare la password per “motivi di servizio”. In tale caso purtroppo l’invito arriva (tramite mail) da entità sconosciute che si spacciano per l’organizzazione e i suoi uffici.</w:t>
            </w:r>
          </w:p>
          <w:p w14:paraId="70D77A09" w14:textId="0400895E" w:rsidR="00FC566F" w:rsidRPr="00FC566F" w:rsidRDefault="00FC566F" w:rsidP="00DB0D9E">
            <w:pPr>
              <w:spacing w:after="0" w:line="240" w:lineRule="auto"/>
              <w:rPr>
                <w:rFonts w:ascii="Open Sans" w:hAnsi="Open Sans" w:cs="Open Sans"/>
                <w:sz w:val="20"/>
                <w:szCs w:val="20"/>
              </w:rPr>
            </w:pPr>
          </w:p>
          <w:p w14:paraId="145A7692" w14:textId="29FB7477" w:rsidR="00D3732F" w:rsidRPr="00FC566F" w:rsidRDefault="00D3732F" w:rsidP="00DB0D9E">
            <w:pPr>
              <w:spacing w:after="0" w:line="240" w:lineRule="auto"/>
              <w:rPr>
                <w:rFonts w:ascii="Open Sans" w:hAnsi="Open Sans" w:cs="Open Sans"/>
                <w:sz w:val="20"/>
                <w:szCs w:val="20"/>
              </w:rPr>
            </w:pPr>
          </w:p>
        </w:tc>
      </w:tr>
    </w:tbl>
    <w:p w14:paraId="63D963CD" w14:textId="77777777" w:rsidR="00B615A7" w:rsidRDefault="00B615A7" w:rsidP="00D16EF5">
      <w:pPr>
        <w:rPr>
          <w:rFonts w:ascii="Open Sans" w:hAnsi="Open Sans" w:cs="Open Sans"/>
          <w:sz w:val="20"/>
          <w:szCs w:val="20"/>
        </w:rPr>
      </w:pPr>
    </w:p>
    <w:p w14:paraId="552092E5" w14:textId="77777777" w:rsidR="00C535C1" w:rsidRPr="00826235" w:rsidRDefault="00C535C1"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B0D9E" w:rsidRPr="00826235" w14:paraId="382CA13E" w14:textId="77777777" w:rsidTr="00A23697">
        <w:tc>
          <w:tcPr>
            <w:tcW w:w="11047" w:type="dxa"/>
            <w:shd w:val="clear" w:color="auto" w:fill="C00000"/>
          </w:tcPr>
          <w:p w14:paraId="6B51B228" w14:textId="7E0F5486" w:rsidR="00DB0D9E" w:rsidRPr="00B57671" w:rsidRDefault="00DB0D9E" w:rsidP="00A23697">
            <w:pPr>
              <w:spacing w:after="0"/>
              <w:jc w:val="both"/>
              <w:rPr>
                <w:rFonts w:ascii="Open Sans" w:hAnsi="Open Sans" w:cs="Open Sans"/>
                <w:b/>
                <w:bCs/>
                <w:sz w:val="20"/>
                <w:szCs w:val="20"/>
              </w:rPr>
            </w:pPr>
            <w:r>
              <w:rPr>
                <w:rFonts w:ascii="Open Sans" w:hAnsi="Open Sans" w:cs="Open Sans"/>
                <w:b/>
                <w:bCs/>
                <w:sz w:val="20"/>
                <w:szCs w:val="20"/>
              </w:rPr>
              <w:t>5.18 DIRITTI DI ACCESSO</w:t>
            </w:r>
          </w:p>
        </w:tc>
      </w:tr>
      <w:tr w:rsidR="00DB0D9E" w:rsidRPr="00826235" w14:paraId="76A5E37B" w14:textId="77777777" w:rsidTr="00A23697">
        <w:tc>
          <w:tcPr>
            <w:tcW w:w="11047" w:type="dxa"/>
          </w:tcPr>
          <w:p w14:paraId="233292FA" w14:textId="77777777" w:rsidR="00DB0D9E" w:rsidRPr="00826235" w:rsidRDefault="00DB0D9E" w:rsidP="00A23697">
            <w:pPr>
              <w:spacing w:after="0" w:line="240" w:lineRule="auto"/>
              <w:rPr>
                <w:rFonts w:ascii="Open Sans" w:hAnsi="Open Sans" w:cs="Open Sans"/>
                <w:b/>
                <w:bCs/>
                <w:sz w:val="20"/>
                <w:szCs w:val="20"/>
              </w:rPr>
            </w:pPr>
          </w:p>
          <w:p w14:paraId="438472CF" w14:textId="77777777" w:rsidR="00DB0D9E" w:rsidRPr="00826235" w:rsidRDefault="00DB0D9E" w:rsidP="00A23697">
            <w:pPr>
              <w:spacing w:after="0" w:line="240" w:lineRule="auto"/>
              <w:rPr>
                <w:rFonts w:ascii="Open Sans" w:hAnsi="Open Sans" w:cs="Open Sans"/>
                <w:b/>
                <w:bCs/>
                <w:sz w:val="20"/>
                <w:szCs w:val="20"/>
              </w:rPr>
            </w:pPr>
            <w:r>
              <w:rPr>
                <w:rFonts w:ascii="Open Sans" w:hAnsi="Open Sans" w:cs="Open Sans"/>
                <w:b/>
                <w:bCs/>
                <w:sz w:val="20"/>
                <w:szCs w:val="20"/>
                <w:highlight w:val="yellow"/>
              </w:rPr>
              <w:t>I diritti di accesso alle informazioni e ad altri asset associati devono essere forniti, revisionati, modificati e rimossi in conformità con la politica specifica per argomento e le regole dell'organizzazione per il controllo degli accessi.</w:t>
            </w:r>
          </w:p>
          <w:p w14:paraId="15132328" w14:textId="77777777" w:rsidR="00C535C1" w:rsidRDefault="00C535C1" w:rsidP="006D6379">
            <w:pPr>
              <w:tabs>
                <w:tab w:val="left" w:pos="1833"/>
              </w:tabs>
              <w:jc w:val="both"/>
              <w:rPr>
                <w:rFonts w:ascii="Open Sans" w:hAnsi="Open Sans" w:cs="Open Sans"/>
                <w:sz w:val="20"/>
                <w:szCs w:val="20"/>
              </w:rPr>
            </w:pPr>
          </w:p>
          <w:p w14:paraId="1B56A407" w14:textId="77777777" w:rsidR="000A4998" w:rsidRPr="00822509" w:rsidRDefault="000A4998" w:rsidP="000A4998">
            <w:pPr>
              <w:tabs>
                <w:tab w:val="left" w:pos="1833"/>
              </w:tabs>
              <w:rPr>
                <w:rFonts w:asciiTheme="minorHAnsi" w:hAnsiTheme="minorHAnsi" w:cstheme="minorHAnsi"/>
                <w:b/>
                <w:bCs/>
                <w:color w:val="C00000"/>
              </w:rPr>
            </w:pPr>
            <w:r>
              <w:rPr>
                <w:rFonts w:asciiTheme="minorHAnsi" w:hAnsiTheme="minorHAnsi" w:cstheme="minorHAnsi"/>
                <w:b/>
                <w:bCs/>
                <w:color w:val="C00000"/>
              </w:rPr>
              <w:t>AUTORIZZAZIONE ALL’ACCESSO</w:t>
            </w:r>
          </w:p>
          <w:p w14:paraId="65DF70CA" w14:textId="77777777" w:rsidR="000A4998" w:rsidRPr="00474E13" w:rsidRDefault="000A4998" w:rsidP="000A4998">
            <w:pPr>
              <w:tabs>
                <w:tab w:val="left" w:pos="1833"/>
              </w:tabs>
              <w:rPr>
                <w:rFonts w:ascii="Open Sans" w:hAnsi="Open Sans" w:cs="Open Sans"/>
                <w:sz w:val="20"/>
                <w:szCs w:val="20"/>
              </w:rPr>
            </w:pPr>
            <w:r>
              <w:rPr>
                <w:rFonts w:ascii="Open Sans" w:hAnsi="Open Sans" w:cs="Open Sans"/>
                <w:sz w:val="20"/>
                <w:szCs w:val="20"/>
              </w:rPr>
              <w:t xml:space="preserve">Il sistema di controlli d’accesso, implementato dall’organizzazione per la protezione delle informazioni trattate dal rischio di </w:t>
            </w:r>
            <w:r>
              <w:rPr>
                <w:rFonts w:ascii="Open Sans" w:hAnsi="Open Sans" w:cs="Open Sans"/>
                <w:b/>
                <w:bCs/>
                <w:sz w:val="20"/>
                <w:szCs w:val="20"/>
              </w:rPr>
              <w:t>perdita della riservatezza</w:t>
            </w:r>
            <w:r>
              <w:rPr>
                <w:rFonts w:ascii="Open Sans" w:hAnsi="Open Sans" w:cs="Open Sans"/>
                <w:sz w:val="20"/>
                <w:szCs w:val="20"/>
              </w:rPr>
              <w:t xml:space="preserve">, si basa su un processo per il quale, solamente le persone autorizzate possono accedere a determinati luoghi e determinate informazioni. </w:t>
            </w:r>
          </w:p>
          <w:p w14:paraId="47F6E3D4" w14:textId="77777777" w:rsidR="000A4998" w:rsidRPr="00474E13" w:rsidRDefault="000A4998" w:rsidP="000A4998">
            <w:pPr>
              <w:tabs>
                <w:tab w:val="left" w:pos="1833"/>
              </w:tabs>
              <w:rPr>
                <w:rFonts w:ascii="Open Sans" w:hAnsi="Open Sans" w:cs="Open Sans"/>
                <w:sz w:val="20"/>
                <w:szCs w:val="20"/>
              </w:rPr>
            </w:pPr>
            <w:r>
              <w:rPr>
                <w:rFonts w:ascii="Open Sans" w:hAnsi="Open Sans" w:cs="Open Sans"/>
                <w:sz w:val="20"/>
                <w:szCs w:val="20"/>
              </w:rPr>
              <w:t xml:space="preserve">Ciascuna persona autorizzata non può accedere indistintamente a tutte le aree aziendali e a tutte le informazioni ma solamente a quelle aree e a quelle informazioni </w:t>
            </w:r>
            <w:r>
              <w:rPr>
                <w:rFonts w:ascii="Open Sans" w:hAnsi="Open Sans" w:cs="Open Sans"/>
                <w:b/>
                <w:bCs/>
                <w:sz w:val="20"/>
                <w:szCs w:val="20"/>
              </w:rPr>
              <w:t>di pertinenza del proprio lavoro</w:t>
            </w:r>
            <w:r>
              <w:rPr>
                <w:rFonts w:ascii="Open Sans" w:hAnsi="Open Sans" w:cs="Open Sans"/>
                <w:sz w:val="20"/>
                <w:szCs w:val="20"/>
              </w:rPr>
              <w:t>, il cui accesso è stato preventivamente autorizzato dalla direzione e da chi “amministra il controllo di accesso”.</w:t>
            </w:r>
          </w:p>
          <w:p w14:paraId="658F0BD0" w14:textId="77777777" w:rsidR="000A4998" w:rsidRPr="00822509" w:rsidRDefault="000A4998" w:rsidP="000A4998">
            <w:pPr>
              <w:tabs>
                <w:tab w:val="left" w:pos="1833"/>
              </w:tabs>
              <w:rPr>
                <w:rFonts w:ascii="Open Sans" w:hAnsi="Open Sans" w:cs="Open Sans"/>
                <w:sz w:val="20"/>
                <w:szCs w:val="20"/>
              </w:rPr>
            </w:pPr>
            <w:r>
              <w:rPr>
                <w:rFonts w:ascii="Open Sans" w:hAnsi="Open Sans" w:cs="Open Sans"/>
                <w:sz w:val="20"/>
                <w:szCs w:val="20"/>
              </w:rPr>
              <w:t>Gli utenti della rete autorizzati appartengono alle seguenti categorie:</w:t>
            </w:r>
          </w:p>
          <w:p w14:paraId="3BC51590" w14:textId="6D53DD0B" w:rsidR="000A4998" w:rsidRPr="00822509" w:rsidRDefault="000A4998" w:rsidP="000A4998">
            <w:pPr>
              <w:pStyle w:val="Paragrafoelenco"/>
              <w:numPr>
                <w:ilvl w:val="0"/>
                <w:numId w:val="162"/>
              </w:numPr>
              <w:spacing w:after="0"/>
              <w:jc w:val="both"/>
              <w:rPr>
                <w:rFonts w:ascii="Open Sans" w:hAnsi="Open Sans" w:cs="Open Sans"/>
                <w:sz w:val="20"/>
                <w:szCs w:val="20"/>
              </w:rPr>
            </w:pPr>
            <w:r>
              <w:rPr>
                <w:rFonts w:ascii="Open Sans" w:hAnsi="Open Sans" w:cs="Open Sans"/>
                <w:sz w:val="20"/>
                <w:szCs w:val="20"/>
              </w:rPr>
              <w:t>Persone dell’organizzazione impiegate in processi di business (trattano informazioni critiche di livello a)</w:t>
            </w:r>
          </w:p>
          <w:p w14:paraId="12D8F77A" w14:textId="77777777" w:rsidR="000A4998" w:rsidRPr="00822509" w:rsidRDefault="000A4998" w:rsidP="000A4998">
            <w:pPr>
              <w:pStyle w:val="Paragrafoelenco"/>
              <w:numPr>
                <w:ilvl w:val="0"/>
                <w:numId w:val="162"/>
              </w:numPr>
              <w:spacing w:after="0"/>
              <w:jc w:val="both"/>
              <w:rPr>
                <w:rFonts w:ascii="Open Sans" w:hAnsi="Open Sans" w:cs="Open Sans"/>
                <w:sz w:val="20"/>
                <w:szCs w:val="20"/>
              </w:rPr>
            </w:pPr>
            <w:r>
              <w:rPr>
                <w:rFonts w:ascii="Open Sans" w:hAnsi="Open Sans" w:cs="Open Sans"/>
                <w:sz w:val="20"/>
                <w:szCs w:val="20"/>
              </w:rPr>
              <w:t>Persone dell’organizzazione impiegate in processi di supporto (trattano informazioni critiche di livello b)</w:t>
            </w:r>
          </w:p>
          <w:p w14:paraId="289AC5B5" w14:textId="77777777" w:rsidR="000A4998" w:rsidRPr="00822509" w:rsidRDefault="000A4998" w:rsidP="000A4998">
            <w:pPr>
              <w:pStyle w:val="Paragrafoelenco"/>
              <w:numPr>
                <w:ilvl w:val="0"/>
                <w:numId w:val="162"/>
              </w:numPr>
              <w:spacing w:after="0"/>
              <w:jc w:val="both"/>
              <w:rPr>
                <w:rFonts w:ascii="Open Sans" w:hAnsi="Open Sans" w:cs="Open Sans"/>
                <w:sz w:val="20"/>
                <w:szCs w:val="20"/>
              </w:rPr>
            </w:pPr>
            <w:r>
              <w:rPr>
                <w:rFonts w:ascii="Open Sans" w:hAnsi="Open Sans" w:cs="Open Sans"/>
                <w:sz w:val="20"/>
                <w:szCs w:val="20"/>
              </w:rPr>
              <w:t>Persone dell’organizzazione impiegate in processi di sicurezza (trattano informazioni critiche di livello a e di livello b)</w:t>
            </w:r>
          </w:p>
          <w:p w14:paraId="549F880B" w14:textId="77777777" w:rsidR="000A4998" w:rsidRPr="00822509" w:rsidRDefault="000A4998" w:rsidP="000A4998">
            <w:pPr>
              <w:pStyle w:val="Paragrafoelenco"/>
              <w:numPr>
                <w:ilvl w:val="0"/>
                <w:numId w:val="162"/>
              </w:numPr>
              <w:spacing w:after="0"/>
              <w:jc w:val="both"/>
              <w:rPr>
                <w:rFonts w:ascii="Open Sans" w:hAnsi="Open Sans" w:cs="Open Sans"/>
                <w:sz w:val="20"/>
                <w:szCs w:val="20"/>
              </w:rPr>
            </w:pPr>
            <w:r>
              <w:rPr>
                <w:rFonts w:ascii="Open Sans" w:hAnsi="Open Sans" w:cs="Open Sans"/>
                <w:sz w:val="20"/>
                <w:szCs w:val="20"/>
              </w:rPr>
              <w:t>Persone esterne (consulenti che trattano critiche di livello a e di livello b secondo la tipologia di consulenza)</w:t>
            </w:r>
          </w:p>
          <w:p w14:paraId="0732FF4B" w14:textId="77777777" w:rsidR="000A4998" w:rsidRPr="00822509" w:rsidRDefault="000A4998" w:rsidP="000A4998">
            <w:pPr>
              <w:pStyle w:val="Paragrafoelenco"/>
              <w:numPr>
                <w:ilvl w:val="0"/>
                <w:numId w:val="162"/>
              </w:numPr>
              <w:spacing w:after="0"/>
              <w:jc w:val="both"/>
              <w:rPr>
                <w:rFonts w:ascii="Open Sans" w:hAnsi="Open Sans" w:cs="Open Sans"/>
                <w:sz w:val="20"/>
                <w:szCs w:val="20"/>
              </w:rPr>
            </w:pPr>
            <w:r>
              <w:rPr>
                <w:rFonts w:ascii="Open Sans" w:hAnsi="Open Sans" w:cs="Open Sans"/>
                <w:sz w:val="20"/>
                <w:szCs w:val="20"/>
              </w:rPr>
              <w:t>Clienti (che accedono al sistema informativo e trattano informazioni di livello a e di livello b seconda il servizio opzionato)</w:t>
            </w:r>
          </w:p>
          <w:p w14:paraId="4A7885EF" w14:textId="77777777" w:rsidR="000A4998" w:rsidRDefault="000A4998" w:rsidP="000A4998">
            <w:pPr>
              <w:tabs>
                <w:tab w:val="left" w:pos="1833"/>
              </w:tabs>
              <w:rPr>
                <w:rFonts w:asciiTheme="minorHAnsi" w:hAnsiTheme="minorHAnsi" w:cstheme="minorHAnsi"/>
                <w:sz w:val="6"/>
              </w:rPr>
            </w:pPr>
          </w:p>
          <w:p w14:paraId="0CB709AE" w14:textId="77777777" w:rsidR="000A4998" w:rsidRPr="00DD5CF9" w:rsidRDefault="000A4998" w:rsidP="000A4998">
            <w:pPr>
              <w:tabs>
                <w:tab w:val="left" w:pos="1833"/>
              </w:tabs>
              <w:rPr>
                <w:rFonts w:asciiTheme="minorHAnsi" w:hAnsiTheme="minorHAnsi" w:cstheme="minorHAnsi"/>
                <w:sz w:val="6"/>
              </w:rPr>
            </w:pPr>
          </w:p>
          <w:p w14:paraId="64FB023E" w14:textId="77777777" w:rsidR="000A4998" w:rsidRPr="00822509" w:rsidRDefault="000A4998" w:rsidP="000A4998">
            <w:pPr>
              <w:tabs>
                <w:tab w:val="left" w:pos="1833"/>
              </w:tabs>
              <w:rPr>
                <w:rFonts w:ascii="Open Sans" w:hAnsi="Open Sans" w:cs="Open Sans"/>
                <w:sz w:val="20"/>
                <w:szCs w:val="20"/>
              </w:rPr>
            </w:pPr>
            <w:r>
              <w:rPr>
                <w:rFonts w:ascii="Open Sans" w:hAnsi="Open Sans" w:cs="Open Sans"/>
                <w:sz w:val="20"/>
                <w:szCs w:val="20"/>
              </w:rPr>
              <w:t xml:space="preserve">Al momento dell’acquisizione del ruolo aziendale, la persona che entra a far parte dell’organizzazione, </w:t>
            </w:r>
            <w:r>
              <w:rPr>
                <w:rFonts w:ascii="Open Sans" w:hAnsi="Open Sans" w:cs="Open Sans"/>
                <w:i/>
                <w:iCs/>
                <w:sz w:val="20"/>
                <w:szCs w:val="20"/>
                <w:u w:val="single"/>
              </w:rPr>
              <w:t>in ragione del proprio ruolo viene autorizzata agli accessi di propria pertinenza</w:t>
            </w:r>
            <w:r>
              <w:rPr>
                <w:rFonts w:ascii="Open Sans" w:hAnsi="Open Sans" w:cs="Open Sans"/>
                <w:sz w:val="20"/>
                <w:szCs w:val="20"/>
              </w:rPr>
              <w:t>, perciò, quando si autenticherà mediante la propria impronta digitale, il sistema informatico gli permetterà di:</w:t>
            </w:r>
          </w:p>
          <w:p w14:paraId="0C9200E8" w14:textId="77777777" w:rsidR="000A4998" w:rsidRPr="00822509" w:rsidRDefault="000A4998" w:rsidP="000A4998">
            <w:pPr>
              <w:pStyle w:val="Paragrafoelenco"/>
              <w:numPr>
                <w:ilvl w:val="0"/>
                <w:numId w:val="163"/>
              </w:numPr>
              <w:tabs>
                <w:tab w:val="left" w:pos="1833"/>
              </w:tabs>
              <w:spacing w:after="0"/>
              <w:rPr>
                <w:rFonts w:ascii="Open Sans" w:hAnsi="Open Sans" w:cs="Open Sans"/>
                <w:sz w:val="20"/>
                <w:szCs w:val="20"/>
              </w:rPr>
            </w:pPr>
            <w:r>
              <w:rPr>
                <w:rFonts w:ascii="Open Sans" w:hAnsi="Open Sans" w:cs="Open Sans"/>
                <w:sz w:val="20"/>
                <w:szCs w:val="20"/>
              </w:rPr>
              <w:t xml:space="preserve">Accedere alle risorse pertinenti </w:t>
            </w:r>
          </w:p>
          <w:p w14:paraId="58398BD6" w14:textId="77777777" w:rsidR="000A4998" w:rsidRPr="00822509" w:rsidRDefault="000A4998" w:rsidP="000A4998">
            <w:pPr>
              <w:pStyle w:val="Paragrafoelenco"/>
              <w:numPr>
                <w:ilvl w:val="0"/>
                <w:numId w:val="163"/>
              </w:numPr>
              <w:tabs>
                <w:tab w:val="left" w:pos="1833"/>
              </w:tabs>
              <w:spacing w:after="0"/>
              <w:rPr>
                <w:rFonts w:ascii="Open Sans" w:hAnsi="Open Sans" w:cs="Open Sans"/>
                <w:sz w:val="20"/>
                <w:szCs w:val="20"/>
              </w:rPr>
            </w:pPr>
            <w:r>
              <w:rPr>
                <w:rFonts w:ascii="Open Sans" w:hAnsi="Open Sans" w:cs="Open Sans"/>
                <w:sz w:val="20"/>
                <w:szCs w:val="20"/>
              </w:rPr>
              <w:t>Eseguire - sulle informazioni - le sole operazioni consentite (es: lettura e scrittura ma senza possibilità di modifica o cancellazione).</w:t>
            </w:r>
          </w:p>
          <w:p w14:paraId="223D0E34" w14:textId="77777777" w:rsidR="000A4998" w:rsidRDefault="000A4998" w:rsidP="006D6379">
            <w:pPr>
              <w:tabs>
                <w:tab w:val="left" w:pos="1833"/>
              </w:tabs>
              <w:jc w:val="both"/>
              <w:rPr>
                <w:rFonts w:ascii="Open Sans" w:hAnsi="Open Sans" w:cs="Open Sans"/>
                <w:sz w:val="20"/>
                <w:szCs w:val="20"/>
              </w:rPr>
            </w:pPr>
          </w:p>
          <w:p w14:paraId="6C1A4C0F" w14:textId="6DD9C43B" w:rsidR="00FF4575" w:rsidRPr="00FF4575" w:rsidRDefault="00FF4575" w:rsidP="006D6379">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t>FORNITURA DIRITTI DI ACCESSO</w:t>
            </w:r>
          </w:p>
          <w:p w14:paraId="44AE843B" w14:textId="25D694DA" w:rsidR="00FF4575" w:rsidRDefault="006D6379" w:rsidP="006D6379">
            <w:pPr>
              <w:tabs>
                <w:tab w:val="left" w:pos="1833"/>
              </w:tabs>
              <w:jc w:val="both"/>
              <w:rPr>
                <w:rFonts w:ascii="Open Sans" w:hAnsi="Open Sans" w:cs="Open Sans"/>
                <w:b/>
                <w:bCs/>
                <w:sz w:val="20"/>
                <w:szCs w:val="20"/>
              </w:rPr>
            </w:pPr>
            <w:r>
              <w:rPr>
                <w:rFonts w:ascii="Open Sans" w:hAnsi="Open Sans" w:cs="Open Sans"/>
                <w:sz w:val="20"/>
                <w:szCs w:val="20"/>
              </w:rPr>
              <w:t>I diritti di accesso sono forniti e formalizzati dall’alta direzione all’interno delle procedure (si veda il paragrafo presente nelle procedure di business che porta il titolo: “</w:t>
            </w:r>
            <w:r>
              <w:rPr>
                <w:rFonts w:ascii="Open Sans" w:hAnsi="Open Sans" w:cs="Open Sans"/>
                <w:b/>
                <w:bCs/>
                <w:sz w:val="20"/>
                <w:szCs w:val="20"/>
              </w:rPr>
              <w:t>RESPONSABILITÀ DEL TRATTAMENTO DELLE INFORMAZIONI”</w:t>
            </w:r>
            <w:r>
              <w:rPr>
                <w:rFonts w:ascii="Open Sans" w:hAnsi="Open Sans" w:cs="Open Sans"/>
                <w:sz w:val="20"/>
                <w:szCs w:val="20"/>
              </w:rPr>
              <w:t>)</w:t>
            </w:r>
            <w:r>
              <w:rPr>
                <w:rFonts w:ascii="Open Sans" w:hAnsi="Open Sans" w:cs="Open Sans"/>
                <w:b/>
                <w:bCs/>
                <w:sz w:val="20"/>
                <w:szCs w:val="20"/>
              </w:rPr>
              <w:t xml:space="preserve">. </w:t>
            </w:r>
          </w:p>
          <w:p w14:paraId="7A7E8628" w14:textId="7E9944F6" w:rsidR="00826235" w:rsidRDefault="00FF4575" w:rsidP="006D6379">
            <w:pPr>
              <w:tabs>
                <w:tab w:val="left" w:pos="1833"/>
              </w:tabs>
              <w:jc w:val="both"/>
              <w:rPr>
                <w:rFonts w:ascii="Open Sans" w:hAnsi="Open Sans" w:cs="Open Sans"/>
                <w:sz w:val="20"/>
                <w:szCs w:val="20"/>
              </w:rPr>
            </w:pPr>
            <w:r>
              <w:rPr>
                <w:rFonts w:ascii="Open Sans" w:hAnsi="Open Sans" w:cs="Open Sans"/>
                <w:sz w:val="20"/>
                <w:szCs w:val="20"/>
              </w:rPr>
              <w:t xml:space="preserve">Tali diritti di accesso, unitamente alle procedure a cui sono correlati, sono periodicamente riesaminati dall’alta direzione, dal RGSI e dagli asset manager. </w:t>
            </w:r>
          </w:p>
          <w:p w14:paraId="6E904D3A" w14:textId="00E0D789" w:rsidR="00D3732F" w:rsidRPr="001413E3" w:rsidRDefault="00D3732F" w:rsidP="00D3732F">
            <w:pPr>
              <w:tabs>
                <w:tab w:val="left" w:pos="1833"/>
              </w:tabs>
              <w:rPr>
                <w:rFonts w:ascii="Open Sans" w:hAnsi="Open Sans" w:cs="Open Sans"/>
                <w:sz w:val="20"/>
                <w:szCs w:val="20"/>
              </w:rPr>
            </w:pPr>
            <w:r>
              <w:rPr>
                <w:rFonts w:ascii="Open Sans" w:hAnsi="Open Sans" w:cs="Open Sans"/>
                <w:sz w:val="20"/>
                <w:szCs w:val="20"/>
              </w:rPr>
              <w:t>L’attribuzione alle persone dei diritti di accesso al sistema informativo aziendale è gestita dall’alta direzione ed eseguita dall’amministratore di sistema.</w:t>
            </w:r>
          </w:p>
          <w:p w14:paraId="30EFA58E" w14:textId="77777777" w:rsidR="00D3732F" w:rsidRPr="001413E3" w:rsidRDefault="00D3732F" w:rsidP="00D3732F">
            <w:pPr>
              <w:tabs>
                <w:tab w:val="left" w:pos="1833"/>
              </w:tabs>
              <w:rPr>
                <w:rFonts w:ascii="Open Sans" w:hAnsi="Open Sans" w:cs="Open Sans"/>
                <w:sz w:val="20"/>
                <w:szCs w:val="20"/>
              </w:rPr>
            </w:pPr>
            <w:r>
              <w:rPr>
                <w:rFonts w:ascii="Open Sans" w:hAnsi="Open Sans" w:cs="Open Sans"/>
                <w:sz w:val="20"/>
                <w:szCs w:val="20"/>
              </w:rPr>
              <w:t xml:space="preserve">All’atto dell’assunzione, alla persona assunta per un determinato ruolo, l’alta direzione assegna i diritti di accesso mediante l’iscrizione formale di tali diritti all’interno del software che li gestisce.  </w:t>
            </w:r>
          </w:p>
          <w:p w14:paraId="74AEF93F" w14:textId="6BBF0C59" w:rsidR="00D3732F" w:rsidRPr="001413E3" w:rsidRDefault="00D3732F" w:rsidP="00D3732F">
            <w:pPr>
              <w:tabs>
                <w:tab w:val="left" w:pos="1833"/>
              </w:tabs>
              <w:rPr>
                <w:rFonts w:ascii="Open Sans" w:hAnsi="Open Sans" w:cs="Open Sans"/>
                <w:sz w:val="12"/>
                <w:szCs w:val="20"/>
              </w:rPr>
            </w:pPr>
            <w:r>
              <w:rPr>
                <w:rFonts w:ascii="Open Sans" w:hAnsi="Open Sans" w:cs="Open Sans"/>
                <w:sz w:val="20"/>
                <w:szCs w:val="20"/>
              </w:rPr>
              <w:t>Per ciascun ruolo e in relazione a ciascuna tipologia di informazione sono indicate quali sono le operazioni consentite all’utente secondo lo schema seguente che è stato documentato in ciascuna delle procedure che disciplinano i processi di business: requisiti, progettazione, outsourcing, etc.</w:t>
            </w:r>
          </w:p>
          <w:p w14:paraId="357A7E59" w14:textId="77777777" w:rsidR="001413E3" w:rsidRDefault="001413E3" w:rsidP="00D3732F">
            <w:pPr>
              <w:spacing w:after="0"/>
              <w:jc w:val="both"/>
              <w:rPr>
                <w:rFonts w:ascii="Open Sans" w:hAnsi="Open Sans" w:cs="Open Sans"/>
                <w:sz w:val="20"/>
                <w:szCs w:val="20"/>
              </w:rPr>
            </w:pPr>
          </w:p>
          <w:p w14:paraId="779CDCB8" w14:textId="73994AF5" w:rsidR="00D3732F" w:rsidRDefault="00D3732F" w:rsidP="00D3732F">
            <w:pPr>
              <w:spacing w:after="0"/>
              <w:jc w:val="both"/>
              <w:rPr>
                <w:rFonts w:ascii="Open Sans" w:hAnsi="Open Sans" w:cs="Open Sans"/>
                <w:sz w:val="20"/>
                <w:szCs w:val="20"/>
              </w:rPr>
            </w:pPr>
            <w:r>
              <w:rPr>
                <w:rFonts w:ascii="Open Sans" w:hAnsi="Open Sans" w:cs="Open Sans"/>
                <w:sz w:val="20"/>
                <w:szCs w:val="20"/>
              </w:rPr>
              <w:t xml:space="preserve">L'esempio riportato di seguito spiega come, nel processo Requisiti, è stato disciplinato l'accesso ai documenti impiegati nelle attività da compiere. </w:t>
            </w:r>
            <w:r>
              <w:rPr>
                <w:rFonts w:ascii="Open Sans" w:hAnsi="Open Sans" w:cs="Open Sans"/>
                <w:b/>
                <w:bCs/>
                <w:sz w:val="20"/>
                <w:szCs w:val="20"/>
              </w:rPr>
              <w:t>Ai documenti indicati, non tutte le persone dell'organizzazione possono accedere, ma solamente coloro che rivestono un ruolo pertinente alla natura del contenuto dell'informazione</w:t>
            </w:r>
            <w:r>
              <w:rPr>
                <w:rFonts w:ascii="Open Sans" w:hAnsi="Open Sans" w:cs="Open Sans"/>
                <w:sz w:val="20"/>
                <w:szCs w:val="20"/>
              </w:rPr>
              <w:t>.</w:t>
            </w:r>
          </w:p>
          <w:p w14:paraId="31B40618" w14:textId="77777777" w:rsidR="001413E3" w:rsidRPr="001413E3" w:rsidRDefault="001413E3" w:rsidP="00D3732F">
            <w:pPr>
              <w:spacing w:after="0"/>
              <w:jc w:val="both"/>
              <w:rPr>
                <w:rFonts w:ascii="Open Sans" w:hAnsi="Open Sans" w:cs="Open Sans"/>
                <w:sz w:val="20"/>
                <w:szCs w:val="20"/>
              </w:rPr>
            </w:pPr>
          </w:p>
          <w:p w14:paraId="57CC8257" w14:textId="77777777" w:rsidR="00D3732F" w:rsidRPr="00D459FB" w:rsidRDefault="00D3732F" w:rsidP="00D3732F">
            <w:pPr>
              <w:spacing w:after="0"/>
              <w:jc w:val="both"/>
              <w:rPr>
                <w:rFonts w:asciiTheme="minorHAnsi" w:hAnsiTheme="minorHAnsi" w:cstheme="minorHAnsi"/>
                <w:sz w:val="14"/>
              </w:rPr>
            </w:pPr>
          </w:p>
          <w:tbl>
            <w:tblPr>
              <w:tblW w:w="1077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1148"/>
              <w:gridCol w:w="1257"/>
              <w:gridCol w:w="1250"/>
              <w:gridCol w:w="1531"/>
              <w:gridCol w:w="1531"/>
              <w:gridCol w:w="1531"/>
              <w:gridCol w:w="1144"/>
              <w:gridCol w:w="1381"/>
            </w:tblGrid>
            <w:tr w:rsidR="00D3732F" w:rsidRPr="00285204" w14:paraId="16B549A6" w14:textId="77777777" w:rsidTr="001413E3">
              <w:trPr>
                <w:trHeight w:val="102"/>
              </w:trPr>
              <w:tc>
                <w:tcPr>
                  <w:tcW w:w="3703" w:type="dxa"/>
                  <w:gridSpan w:val="3"/>
                  <w:shd w:val="clear" w:color="auto" w:fill="A6A6A6"/>
                  <w:vAlign w:val="center"/>
                </w:tcPr>
                <w:p w14:paraId="5BB13B6A" w14:textId="77777777" w:rsidR="00D3732F" w:rsidRPr="00285204" w:rsidRDefault="00D3732F" w:rsidP="00D3732F">
                  <w:pPr>
                    <w:spacing w:after="0" w:line="240" w:lineRule="auto"/>
                    <w:jc w:val="center"/>
                    <w:rPr>
                      <w:rFonts w:asciiTheme="minorHAnsi" w:hAnsiTheme="minorHAnsi" w:cstheme="minorHAnsi"/>
                      <w:b/>
                      <w:bCs/>
                      <w:sz w:val="14"/>
                      <w:szCs w:val="14"/>
                    </w:rPr>
                  </w:pPr>
                  <w:r>
                    <w:rPr>
                      <w:rFonts w:asciiTheme="minorHAnsi" w:hAnsiTheme="minorHAnsi" w:cstheme="minorHAnsi"/>
                      <w:b/>
                      <w:bCs/>
                      <w:sz w:val="14"/>
                      <w:szCs w:val="14"/>
                    </w:rPr>
                    <w:t>PROCESSO</w:t>
                  </w:r>
                </w:p>
              </w:tc>
              <w:tc>
                <w:tcPr>
                  <w:tcW w:w="7204" w:type="dxa"/>
                  <w:gridSpan w:val="5"/>
                  <w:shd w:val="clear" w:color="auto" w:fill="A6A6A6"/>
                  <w:vAlign w:val="center"/>
                </w:tcPr>
                <w:p w14:paraId="39413C5B" w14:textId="77777777" w:rsidR="00D3732F" w:rsidRPr="00285204" w:rsidRDefault="00D3732F" w:rsidP="00D3732F">
                  <w:pPr>
                    <w:spacing w:after="0" w:line="240" w:lineRule="auto"/>
                    <w:jc w:val="center"/>
                    <w:rPr>
                      <w:rFonts w:asciiTheme="minorHAnsi" w:hAnsiTheme="minorHAnsi" w:cstheme="minorHAnsi"/>
                      <w:b/>
                      <w:bCs/>
                      <w:sz w:val="14"/>
                      <w:szCs w:val="14"/>
                    </w:rPr>
                  </w:pPr>
                  <w:r>
                    <w:rPr>
                      <w:rFonts w:asciiTheme="minorHAnsi" w:hAnsiTheme="minorHAnsi" w:cstheme="minorHAnsi"/>
                      <w:b/>
                      <w:bCs/>
                      <w:sz w:val="14"/>
                      <w:szCs w:val="14"/>
                    </w:rPr>
                    <w:t>PERMESSI DI ACCESSO ALLE INFORMAZIONI</w:t>
                  </w:r>
                </w:p>
              </w:tc>
            </w:tr>
            <w:tr w:rsidR="00D3732F" w:rsidRPr="00285204" w14:paraId="52E379BC" w14:textId="77777777" w:rsidTr="001413E3">
              <w:trPr>
                <w:trHeight w:val="102"/>
              </w:trPr>
              <w:tc>
                <w:tcPr>
                  <w:tcW w:w="1151" w:type="dxa"/>
                  <w:shd w:val="clear" w:color="auto" w:fill="A6A6A6"/>
                  <w:vAlign w:val="center"/>
                </w:tcPr>
                <w:p w14:paraId="43D72FEF" w14:textId="77777777" w:rsidR="00D3732F" w:rsidRPr="00285204" w:rsidRDefault="00D3732F" w:rsidP="00D3732F">
                  <w:pPr>
                    <w:spacing w:after="0" w:line="240" w:lineRule="auto"/>
                    <w:rPr>
                      <w:rFonts w:asciiTheme="minorHAnsi" w:hAnsiTheme="minorHAnsi" w:cstheme="minorHAnsi"/>
                      <w:b/>
                      <w:bCs/>
                      <w:sz w:val="14"/>
                      <w:szCs w:val="14"/>
                    </w:rPr>
                  </w:pPr>
                  <w:r>
                    <w:rPr>
                      <w:rFonts w:asciiTheme="minorHAnsi" w:hAnsiTheme="minorHAnsi" w:cstheme="minorHAnsi"/>
                      <w:b/>
                      <w:bCs/>
                      <w:sz w:val="14"/>
                      <w:szCs w:val="14"/>
                    </w:rPr>
                    <w:t xml:space="preserve">FASI </w:t>
                  </w:r>
                </w:p>
              </w:tc>
              <w:tc>
                <w:tcPr>
                  <w:tcW w:w="1276" w:type="dxa"/>
                  <w:shd w:val="clear" w:color="auto" w:fill="A6A6A6"/>
                  <w:vAlign w:val="center"/>
                </w:tcPr>
                <w:p w14:paraId="3156BA5E" w14:textId="77777777" w:rsidR="00D3732F" w:rsidRPr="00285204" w:rsidRDefault="00D3732F" w:rsidP="00D3732F">
                  <w:pPr>
                    <w:spacing w:after="0" w:line="240" w:lineRule="auto"/>
                    <w:rPr>
                      <w:rFonts w:asciiTheme="minorHAnsi" w:hAnsiTheme="minorHAnsi" w:cstheme="minorHAnsi"/>
                      <w:b/>
                      <w:bCs/>
                      <w:sz w:val="14"/>
                      <w:szCs w:val="14"/>
                    </w:rPr>
                  </w:pPr>
                  <w:r>
                    <w:rPr>
                      <w:rFonts w:asciiTheme="minorHAnsi" w:hAnsiTheme="minorHAnsi" w:cstheme="minorHAnsi"/>
                      <w:b/>
                      <w:bCs/>
                      <w:sz w:val="14"/>
                      <w:szCs w:val="14"/>
                    </w:rPr>
                    <w:t>RESPONSABILE</w:t>
                  </w:r>
                </w:p>
              </w:tc>
              <w:tc>
                <w:tcPr>
                  <w:tcW w:w="1276" w:type="dxa"/>
                  <w:shd w:val="clear" w:color="auto" w:fill="A6A6A6"/>
                  <w:vAlign w:val="center"/>
                </w:tcPr>
                <w:p w14:paraId="67387A1E" w14:textId="77777777" w:rsidR="00D3732F" w:rsidRPr="00285204" w:rsidRDefault="00D3732F" w:rsidP="00D3732F">
                  <w:pPr>
                    <w:spacing w:after="0" w:line="240" w:lineRule="auto"/>
                    <w:rPr>
                      <w:rFonts w:asciiTheme="minorHAnsi" w:hAnsiTheme="minorHAnsi" w:cstheme="minorHAnsi"/>
                      <w:b/>
                      <w:bCs/>
                      <w:sz w:val="14"/>
                      <w:szCs w:val="14"/>
                    </w:rPr>
                  </w:pPr>
                  <w:r>
                    <w:rPr>
                      <w:rFonts w:asciiTheme="minorHAnsi" w:hAnsiTheme="minorHAnsi" w:cstheme="minorHAnsi"/>
                      <w:b/>
                      <w:bCs/>
                      <w:sz w:val="14"/>
                      <w:szCs w:val="14"/>
                    </w:rPr>
                    <w:t>DOCUMENTO</w:t>
                  </w:r>
                </w:p>
              </w:tc>
              <w:tc>
                <w:tcPr>
                  <w:tcW w:w="1559" w:type="dxa"/>
                  <w:shd w:val="clear" w:color="auto" w:fill="A6A6A6"/>
                </w:tcPr>
                <w:p w14:paraId="7CB1C628" w14:textId="77777777" w:rsidR="00D3732F" w:rsidRPr="00285204" w:rsidRDefault="00D3732F" w:rsidP="00D3732F">
                  <w:pPr>
                    <w:spacing w:after="0" w:line="240" w:lineRule="auto"/>
                    <w:rPr>
                      <w:rFonts w:asciiTheme="minorHAnsi" w:hAnsiTheme="minorHAnsi" w:cstheme="minorHAnsi"/>
                      <w:b/>
                      <w:bCs/>
                      <w:sz w:val="14"/>
                      <w:szCs w:val="14"/>
                    </w:rPr>
                  </w:pPr>
                  <w:r>
                    <w:rPr>
                      <w:b/>
                      <w:bCs/>
                      <w:sz w:val="14"/>
                      <w:szCs w:val="14"/>
                    </w:rPr>
                    <w:t>LETTURA</w:t>
                  </w:r>
                </w:p>
              </w:tc>
              <w:tc>
                <w:tcPr>
                  <w:tcW w:w="1559" w:type="dxa"/>
                  <w:shd w:val="clear" w:color="auto" w:fill="A6A6A6"/>
                </w:tcPr>
                <w:p w14:paraId="4B0BF700" w14:textId="77777777" w:rsidR="00D3732F" w:rsidRPr="00285204" w:rsidRDefault="00D3732F" w:rsidP="00D3732F">
                  <w:pPr>
                    <w:spacing w:after="0" w:line="240" w:lineRule="auto"/>
                    <w:rPr>
                      <w:rFonts w:asciiTheme="minorHAnsi" w:hAnsiTheme="minorHAnsi" w:cstheme="minorHAnsi"/>
                      <w:b/>
                      <w:bCs/>
                      <w:sz w:val="14"/>
                      <w:szCs w:val="14"/>
                    </w:rPr>
                  </w:pPr>
                  <w:r>
                    <w:rPr>
                      <w:b/>
                      <w:bCs/>
                      <w:sz w:val="14"/>
                      <w:szCs w:val="14"/>
                    </w:rPr>
                    <w:t>SCRITTURA</w:t>
                  </w:r>
                </w:p>
              </w:tc>
              <w:tc>
                <w:tcPr>
                  <w:tcW w:w="1559" w:type="dxa"/>
                  <w:shd w:val="clear" w:color="auto" w:fill="A6A6A6"/>
                </w:tcPr>
                <w:p w14:paraId="250F8841" w14:textId="77777777" w:rsidR="00D3732F" w:rsidRPr="00285204" w:rsidRDefault="00D3732F" w:rsidP="00D3732F">
                  <w:pPr>
                    <w:spacing w:after="0" w:line="240" w:lineRule="auto"/>
                    <w:rPr>
                      <w:rFonts w:asciiTheme="minorHAnsi" w:hAnsiTheme="minorHAnsi" w:cstheme="minorHAnsi"/>
                      <w:b/>
                      <w:bCs/>
                      <w:sz w:val="14"/>
                      <w:szCs w:val="14"/>
                    </w:rPr>
                  </w:pPr>
                  <w:r>
                    <w:rPr>
                      <w:b/>
                      <w:bCs/>
                      <w:sz w:val="14"/>
                      <w:szCs w:val="14"/>
                    </w:rPr>
                    <w:t>MODIFICA</w:t>
                  </w:r>
                </w:p>
              </w:tc>
              <w:tc>
                <w:tcPr>
                  <w:tcW w:w="1134" w:type="dxa"/>
                  <w:shd w:val="clear" w:color="auto" w:fill="A6A6A6"/>
                </w:tcPr>
                <w:p w14:paraId="5FEAE381" w14:textId="77777777" w:rsidR="00D3732F" w:rsidRPr="00285204" w:rsidRDefault="00D3732F" w:rsidP="00D3732F">
                  <w:pPr>
                    <w:spacing w:after="0" w:line="240" w:lineRule="auto"/>
                    <w:rPr>
                      <w:rFonts w:asciiTheme="minorHAnsi" w:hAnsiTheme="minorHAnsi" w:cstheme="minorHAnsi"/>
                      <w:b/>
                      <w:bCs/>
                      <w:sz w:val="14"/>
                      <w:szCs w:val="14"/>
                    </w:rPr>
                  </w:pPr>
                  <w:r>
                    <w:rPr>
                      <w:b/>
                      <w:bCs/>
                      <w:sz w:val="14"/>
                      <w:szCs w:val="14"/>
                    </w:rPr>
                    <w:t>ELIMINAZIONE</w:t>
                  </w:r>
                </w:p>
              </w:tc>
              <w:tc>
                <w:tcPr>
                  <w:tcW w:w="1393" w:type="dxa"/>
                  <w:shd w:val="clear" w:color="auto" w:fill="A6A6A6"/>
                </w:tcPr>
                <w:p w14:paraId="5126A70D" w14:textId="77777777" w:rsidR="00D3732F" w:rsidRPr="00285204" w:rsidRDefault="00D3732F" w:rsidP="00D3732F">
                  <w:pPr>
                    <w:spacing w:after="0" w:line="240" w:lineRule="auto"/>
                    <w:rPr>
                      <w:rFonts w:asciiTheme="minorHAnsi" w:hAnsiTheme="minorHAnsi" w:cstheme="minorHAnsi"/>
                      <w:b/>
                      <w:bCs/>
                      <w:sz w:val="14"/>
                      <w:szCs w:val="14"/>
                    </w:rPr>
                  </w:pPr>
                  <w:r>
                    <w:rPr>
                      <w:b/>
                      <w:bCs/>
                      <w:sz w:val="14"/>
                      <w:szCs w:val="14"/>
                    </w:rPr>
                    <w:t>TRASFERIMENTO</w:t>
                  </w:r>
                </w:p>
              </w:tc>
            </w:tr>
            <w:tr w:rsidR="00D3732F" w:rsidRPr="00285204" w14:paraId="5CACE738" w14:textId="77777777" w:rsidTr="001413E3">
              <w:trPr>
                <w:trHeight w:val="309"/>
              </w:trPr>
              <w:tc>
                <w:tcPr>
                  <w:tcW w:w="1151" w:type="dxa"/>
                  <w:shd w:val="clear" w:color="auto" w:fill="C00000"/>
                  <w:vAlign w:val="center"/>
                </w:tcPr>
                <w:p w14:paraId="7BC1FD3B" w14:textId="77777777" w:rsidR="00D3732F" w:rsidRPr="00285204" w:rsidRDefault="00D3732F" w:rsidP="00D3732F">
                  <w:pPr>
                    <w:spacing w:after="0" w:line="240" w:lineRule="auto"/>
                    <w:rPr>
                      <w:rFonts w:asciiTheme="minorHAnsi" w:hAnsiTheme="minorHAnsi" w:cstheme="minorHAnsi"/>
                      <w:color w:val="FFFFFF"/>
                      <w:sz w:val="14"/>
                      <w:szCs w:val="14"/>
                    </w:rPr>
                  </w:pPr>
                  <w:r>
                    <w:rPr>
                      <w:rFonts w:asciiTheme="minorHAnsi" w:hAnsiTheme="minorHAnsi" w:cstheme="minorHAnsi"/>
                      <w:bCs/>
                      <w:color w:val="FFFFFF"/>
                      <w:sz w:val="14"/>
                      <w:szCs w:val="14"/>
                    </w:rPr>
                    <w:t>Raccolta dei requisiti</w:t>
                  </w:r>
                </w:p>
              </w:tc>
              <w:tc>
                <w:tcPr>
                  <w:tcW w:w="1276" w:type="dxa"/>
                  <w:shd w:val="clear" w:color="auto" w:fill="auto"/>
                  <w:vAlign w:val="center"/>
                </w:tcPr>
                <w:p w14:paraId="5C1CBBC4" w14:textId="77777777"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RDP Produzione</w:t>
                  </w:r>
                </w:p>
              </w:tc>
              <w:tc>
                <w:tcPr>
                  <w:tcW w:w="1276" w:type="dxa"/>
                  <w:shd w:val="clear" w:color="auto" w:fill="auto"/>
                  <w:vAlign w:val="center"/>
                </w:tcPr>
                <w:p w14:paraId="555C2771" w14:textId="1C766CDF"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MOD-812-A Raccolta e riesame dei requisiti</w:t>
                  </w:r>
                </w:p>
              </w:tc>
              <w:tc>
                <w:tcPr>
                  <w:tcW w:w="1559" w:type="dxa"/>
                  <w:vMerge w:val="restart"/>
                  <w:shd w:val="clear" w:color="auto" w:fill="auto"/>
                  <w:vAlign w:val="center"/>
                </w:tcPr>
                <w:p w14:paraId="4B6200B4" w14:textId="77777777" w:rsidR="00D3732F" w:rsidRPr="00CF0233" w:rsidRDefault="00D3732F" w:rsidP="00D3732F">
                  <w:pPr>
                    <w:spacing w:after="0"/>
                    <w:rPr>
                      <w:rFonts w:cs="Calibri"/>
                      <w:sz w:val="14"/>
                      <w:szCs w:val="14"/>
                    </w:rPr>
                  </w:pPr>
                  <w:r>
                    <w:rPr>
                      <w:rFonts w:cs="Calibri"/>
                      <w:sz w:val="14"/>
                      <w:szCs w:val="14"/>
                    </w:rPr>
                    <w:t>ALTA DIREZIONE</w:t>
                  </w:r>
                </w:p>
                <w:p w14:paraId="09C1CD64" w14:textId="77777777" w:rsidR="00D3732F" w:rsidRPr="00CF0233" w:rsidRDefault="00D3732F" w:rsidP="00D3732F">
                  <w:pPr>
                    <w:spacing w:after="0"/>
                    <w:rPr>
                      <w:rFonts w:cs="Calibri"/>
                      <w:sz w:val="14"/>
                      <w:szCs w:val="14"/>
                    </w:rPr>
                  </w:pPr>
                  <w:r>
                    <w:rPr>
                      <w:rFonts w:cs="Calibri"/>
                      <w:sz w:val="14"/>
                      <w:szCs w:val="14"/>
                    </w:rPr>
                    <w:t>RDP (MARKETING)</w:t>
                  </w:r>
                </w:p>
                <w:p w14:paraId="6AF11A31" w14:textId="77777777" w:rsidR="00D3732F" w:rsidRPr="00CF0233" w:rsidRDefault="00D3732F" w:rsidP="00D3732F">
                  <w:pPr>
                    <w:spacing w:after="0"/>
                    <w:rPr>
                      <w:rFonts w:cs="Calibri"/>
                      <w:sz w:val="14"/>
                      <w:szCs w:val="14"/>
                    </w:rPr>
                  </w:pPr>
                  <w:r>
                    <w:rPr>
                      <w:rFonts w:cs="Calibri"/>
                      <w:sz w:val="14"/>
                      <w:szCs w:val="14"/>
                    </w:rPr>
                    <w:t>RDP (PROGETTAZIONE)</w:t>
                  </w:r>
                </w:p>
                <w:p w14:paraId="3E86B1BA" w14:textId="77777777" w:rsidR="00D3732F" w:rsidRPr="00CF0233" w:rsidRDefault="00D3732F" w:rsidP="00D3732F">
                  <w:pPr>
                    <w:spacing w:after="0"/>
                    <w:rPr>
                      <w:rFonts w:cs="Calibri"/>
                      <w:sz w:val="14"/>
                      <w:szCs w:val="14"/>
                    </w:rPr>
                  </w:pPr>
                  <w:r>
                    <w:rPr>
                      <w:rFonts w:cs="Calibri"/>
                      <w:sz w:val="14"/>
                      <w:szCs w:val="14"/>
                    </w:rPr>
                    <w:t>RDP (PRODUZIONE)</w:t>
                  </w:r>
                </w:p>
                <w:p w14:paraId="505D0403" w14:textId="77777777" w:rsidR="00D3732F" w:rsidRPr="00CF0233" w:rsidRDefault="00D3732F" w:rsidP="00D3732F">
                  <w:pPr>
                    <w:spacing w:after="0"/>
                    <w:rPr>
                      <w:rFonts w:cs="Calibri"/>
                      <w:sz w:val="14"/>
                      <w:szCs w:val="14"/>
                    </w:rPr>
                  </w:pPr>
                  <w:r>
                    <w:rPr>
                      <w:rFonts w:cs="Calibri"/>
                      <w:sz w:val="14"/>
                      <w:szCs w:val="14"/>
                    </w:rPr>
                    <w:t>RDP (ACQUISTI)</w:t>
                  </w:r>
                </w:p>
                <w:p w14:paraId="1B6FBFF5" w14:textId="77777777" w:rsidR="00D3732F" w:rsidRPr="00CF0233" w:rsidRDefault="00D3732F" w:rsidP="00D3732F">
                  <w:pPr>
                    <w:spacing w:after="0"/>
                    <w:rPr>
                      <w:rFonts w:cs="Calibri"/>
                      <w:sz w:val="14"/>
                      <w:szCs w:val="14"/>
                    </w:rPr>
                  </w:pPr>
                  <w:r>
                    <w:rPr>
                      <w:rFonts w:cs="Calibri"/>
                      <w:sz w:val="14"/>
                      <w:szCs w:val="14"/>
                    </w:rPr>
                    <w:t>OP (PROGETTAZIONE)</w:t>
                  </w:r>
                </w:p>
                <w:p w14:paraId="2923DDD1" w14:textId="77777777" w:rsidR="00D3732F" w:rsidRPr="00CF0233" w:rsidRDefault="00D3732F" w:rsidP="00D3732F">
                  <w:pPr>
                    <w:spacing w:after="0"/>
                    <w:rPr>
                      <w:rFonts w:cs="Calibri"/>
                      <w:sz w:val="14"/>
                      <w:szCs w:val="14"/>
                    </w:rPr>
                  </w:pPr>
                  <w:r>
                    <w:rPr>
                      <w:rFonts w:cs="Calibri"/>
                      <w:sz w:val="14"/>
                      <w:szCs w:val="14"/>
                    </w:rPr>
                    <w:t>OP (PRODUZIONE)</w:t>
                  </w:r>
                </w:p>
                <w:p w14:paraId="60015D29" w14:textId="77777777" w:rsidR="00D3732F" w:rsidRPr="00285204" w:rsidRDefault="00D3732F" w:rsidP="00D3732F">
                  <w:pPr>
                    <w:spacing w:after="0" w:line="240" w:lineRule="auto"/>
                    <w:rPr>
                      <w:rFonts w:asciiTheme="minorHAnsi" w:hAnsiTheme="minorHAnsi" w:cstheme="minorHAnsi"/>
                      <w:sz w:val="14"/>
                      <w:szCs w:val="14"/>
                    </w:rPr>
                  </w:pPr>
                  <w:r>
                    <w:rPr>
                      <w:rFonts w:cs="Calibri"/>
                      <w:sz w:val="14"/>
                      <w:szCs w:val="14"/>
                    </w:rPr>
                    <w:t>OP (ACQUISTI)</w:t>
                  </w:r>
                </w:p>
              </w:tc>
              <w:tc>
                <w:tcPr>
                  <w:tcW w:w="1559" w:type="dxa"/>
                  <w:vMerge w:val="restart"/>
                  <w:vAlign w:val="center"/>
                </w:tcPr>
                <w:p w14:paraId="2F5FDD9D" w14:textId="77777777" w:rsidR="00D3732F" w:rsidRPr="00CF0233" w:rsidRDefault="00D3732F" w:rsidP="00D3732F">
                  <w:pPr>
                    <w:spacing w:after="0"/>
                    <w:rPr>
                      <w:rFonts w:cs="Calibri"/>
                      <w:sz w:val="14"/>
                      <w:szCs w:val="14"/>
                    </w:rPr>
                  </w:pPr>
                  <w:r>
                    <w:rPr>
                      <w:rFonts w:cs="Calibri"/>
                      <w:sz w:val="14"/>
                      <w:szCs w:val="14"/>
                    </w:rPr>
                    <w:t>ALTA DIREZIONE</w:t>
                  </w:r>
                </w:p>
                <w:p w14:paraId="0BC5A336" w14:textId="77777777" w:rsidR="00D3732F" w:rsidRPr="00CF0233" w:rsidRDefault="00D3732F" w:rsidP="00D3732F">
                  <w:pPr>
                    <w:spacing w:after="0"/>
                    <w:rPr>
                      <w:rFonts w:cs="Calibri"/>
                      <w:sz w:val="14"/>
                      <w:szCs w:val="14"/>
                    </w:rPr>
                  </w:pPr>
                  <w:r>
                    <w:rPr>
                      <w:rFonts w:cs="Calibri"/>
                      <w:sz w:val="14"/>
                      <w:szCs w:val="14"/>
                    </w:rPr>
                    <w:t>RDP (MARKETING)</w:t>
                  </w:r>
                </w:p>
                <w:p w14:paraId="3812F38F" w14:textId="77777777" w:rsidR="00D3732F" w:rsidRPr="00CF0233" w:rsidRDefault="00D3732F" w:rsidP="00D3732F">
                  <w:pPr>
                    <w:spacing w:after="0"/>
                    <w:rPr>
                      <w:rFonts w:cs="Calibri"/>
                      <w:sz w:val="14"/>
                      <w:szCs w:val="14"/>
                    </w:rPr>
                  </w:pPr>
                  <w:r>
                    <w:rPr>
                      <w:rFonts w:cs="Calibri"/>
                      <w:sz w:val="14"/>
                      <w:szCs w:val="14"/>
                    </w:rPr>
                    <w:t>RDP (PROGETTAZIONE)</w:t>
                  </w:r>
                </w:p>
                <w:p w14:paraId="4A167D7B" w14:textId="77777777" w:rsidR="00D3732F" w:rsidRPr="00CF0233" w:rsidRDefault="00D3732F" w:rsidP="00D3732F">
                  <w:pPr>
                    <w:spacing w:after="0"/>
                    <w:rPr>
                      <w:rFonts w:cs="Calibri"/>
                      <w:sz w:val="14"/>
                      <w:szCs w:val="14"/>
                    </w:rPr>
                  </w:pPr>
                  <w:r>
                    <w:rPr>
                      <w:rFonts w:cs="Calibri"/>
                      <w:sz w:val="14"/>
                      <w:szCs w:val="14"/>
                    </w:rPr>
                    <w:t>RDP (PRODUZIONE)</w:t>
                  </w:r>
                </w:p>
                <w:p w14:paraId="5BD8AAED" w14:textId="77777777" w:rsidR="00D3732F" w:rsidRPr="00CF0233" w:rsidRDefault="00D3732F" w:rsidP="00D3732F">
                  <w:pPr>
                    <w:spacing w:after="0"/>
                    <w:rPr>
                      <w:rFonts w:cs="Calibri"/>
                      <w:sz w:val="14"/>
                      <w:szCs w:val="14"/>
                    </w:rPr>
                  </w:pPr>
                  <w:r>
                    <w:rPr>
                      <w:rFonts w:cs="Calibri"/>
                      <w:sz w:val="14"/>
                      <w:szCs w:val="14"/>
                    </w:rPr>
                    <w:t>RDP (ACQUISTI)</w:t>
                  </w:r>
                </w:p>
                <w:p w14:paraId="22223EBC" w14:textId="77777777" w:rsidR="00D3732F" w:rsidRPr="00CF0233" w:rsidRDefault="00D3732F" w:rsidP="00D3732F">
                  <w:pPr>
                    <w:spacing w:after="0"/>
                    <w:rPr>
                      <w:rFonts w:cs="Calibri"/>
                      <w:sz w:val="14"/>
                      <w:szCs w:val="14"/>
                    </w:rPr>
                  </w:pPr>
                  <w:r>
                    <w:rPr>
                      <w:rFonts w:cs="Calibri"/>
                      <w:sz w:val="14"/>
                      <w:szCs w:val="14"/>
                    </w:rPr>
                    <w:t>OP (PROGETTAZIONE)</w:t>
                  </w:r>
                </w:p>
                <w:p w14:paraId="16CD76B6" w14:textId="77777777" w:rsidR="00D3732F" w:rsidRPr="00CF0233" w:rsidRDefault="00D3732F" w:rsidP="00D3732F">
                  <w:pPr>
                    <w:spacing w:after="0"/>
                    <w:rPr>
                      <w:rFonts w:cs="Calibri"/>
                      <w:sz w:val="14"/>
                      <w:szCs w:val="14"/>
                    </w:rPr>
                  </w:pPr>
                  <w:r>
                    <w:rPr>
                      <w:rFonts w:cs="Calibri"/>
                      <w:sz w:val="14"/>
                      <w:szCs w:val="14"/>
                    </w:rPr>
                    <w:t>OP (PRODUZIONE)</w:t>
                  </w:r>
                </w:p>
                <w:p w14:paraId="634FD15F" w14:textId="77777777" w:rsidR="00D3732F" w:rsidRPr="00285204" w:rsidRDefault="00D3732F" w:rsidP="00D3732F">
                  <w:pPr>
                    <w:spacing w:after="0" w:line="240" w:lineRule="auto"/>
                    <w:rPr>
                      <w:rFonts w:asciiTheme="minorHAnsi" w:hAnsiTheme="minorHAnsi" w:cstheme="minorHAnsi"/>
                      <w:sz w:val="14"/>
                      <w:szCs w:val="14"/>
                    </w:rPr>
                  </w:pPr>
                  <w:r>
                    <w:rPr>
                      <w:rFonts w:cs="Calibri"/>
                      <w:sz w:val="14"/>
                      <w:szCs w:val="14"/>
                    </w:rPr>
                    <w:t>OP (ACQUISTI)</w:t>
                  </w:r>
                </w:p>
              </w:tc>
              <w:tc>
                <w:tcPr>
                  <w:tcW w:w="1559" w:type="dxa"/>
                  <w:vMerge w:val="restart"/>
                  <w:vAlign w:val="center"/>
                </w:tcPr>
                <w:p w14:paraId="08201EA1" w14:textId="77777777" w:rsidR="00D3732F" w:rsidRPr="00CF0233" w:rsidRDefault="00D3732F" w:rsidP="00D3732F">
                  <w:pPr>
                    <w:spacing w:after="0"/>
                    <w:rPr>
                      <w:rFonts w:cs="Calibri"/>
                      <w:sz w:val="14"/>
                      <w:szCs w:val="14"/>
                    </w:rPr>
                  </w:pPr>
                  <w:r>
                    <w:rPr>
                      <w:rFonts w:cs="Calibri"/>
                      <w:sz w:val="14"/>
                      <w:szCs w:val="14"/>
                    </w:rPr>
                    <w:t>ALTA DIREZIONE</w:t>
                  </w:r>
                </w:p>
                <w:p w14:paraId="5343B64B" w14:textId="77777777" w:rsidR="00D3732F" w:rsidRPr="00CF0233" w:rsidRDefault="00D3732F" w:rsidP="00D3732F">
                  <w:pPr>
                    <w:spacing w:after="0"/>
                    <w:rPr>
                      <w:rFonts w:cs="Calibri"/>
                      <w:sz w:val="14"/>
                      <w:szCs w:val="14"/>
                    </w:rPr>
                  </w:pPr>
                  <w:r>
                    <w:rPr>
                      <w:rFonts w:cs="Calibri"/>
                      <w:sz w:val="14"/>
                      <w:szCs w:val="14"/>
                    </w:rPr>
                    <w:t>RDP (MARKETING)</w:t>
                  </w:r>
                </w:p>
                <w:p w14:paraId="67B530BD" w14:textId="77777777" w:rsidR="00D3732F" w:rsidRPr="00CF0233" w:rsidRDefault="00D3732F" w:rsidP="00D3732F">
                  <w:pPr>
                    <w:spacing w:after="0"/>
                    <w:rPr>
                      <w:rFonts w:cs="Calibri"/>
                      <w:sz w:val="14"/>
                      <w:szCs w:val="14"/>
                    </w:rPr>
                  </w:pPr>
                  <w:r>
                    <w:rPr>
                      <w:rFonts w:cs="Calibri"/>
                      <w:sz w:val="14"/>
                      <w:szCs w:val="14"/>
                    </w:rPr>
                    <w:t>RDP (PROGETTAZIONE)</w:t>
                  </w:r>
                </w:p>
                <w:p w14:paraId="2D1BA62B" w14:textId="77777777" w:rsidR="00D3732F" w:rsidRPr="00CF0233" w:rsidRDefault="00D3732F" w:rsidP="00D3732F">
                  <w:pPr>
                    <w:spacing w:after="0"/>
                    <w:rPr>
                      <w:rFonts w:cs="Calibri"/>
                      <w:sz w:val="14"/>
                      <w:szCs w:val="14"/>
                    </w:rPr>
                  </w:pPr>
                  <w:r>
                    <w:rPr>
                      <w:rFonts w:cs="Calibri"/>
                      <w:sz w:val="14"/>
                      <w:szCs w:val="14"/>
                    </w:rPr>
                    <w:t>RDP (PRODUZIONE)</w:t>
                  </w:r>
                </w:p>
                <w:p w14:paraId="18C27B7E" w14:textId="77777777" w:rsidR="00D3732F" w:rsidRPr="00CF0233" w:rsidRDefault="00D3732F" w:rsidP="00D3732F">
                  <w:pPr>
                    <w:spacing w:after="0"/>
                    <w:rPr>
                      <w:rFonts w:cs="Calibri"/>
                      <w:sz w:val="14"/>
                      <w:szCs w:val="14"/>
                    </w:rPr>
                  </w:pPr>
                  <w:r>
                    <w:rPr>
                      <w:rFonts w:cs="Calibri"/>
                      <w:sz w:val="14"/>
                      <w:szCs w:val="14"/>
                    </w:rPr>
                    <w:t>RDP (ACQUISTI)</w:t>
                  </w:r>
                </w:p>
                <w:p w14:paraId="78084944" w14:textId="77777777" w:rsidR="00D3732F" w:rsidRPr="00CF0233" w:rsidRDefault="00D3732F" w:rsidP="00D3732F">
                  <w:pPr>
                    <w:spacing w:after="0"/>
                    <w:rPr>
                      <w:rFonts w:cs="Calibri"/>
                      <w:sz w:val="14"/>
                      <w:szCs w:val="14"/>
                    </w:rPr>
                  </w:pPr>
                  <w:r>
                    <w:rPr>
                      <w:rFonts w:cs="Calibri"/>
                      <w:sz w:val="14"/>
                      <w:szCs w:val="14"/>
                    </w:rPr>
                    <w:t>OP (PROGETTAZIONE)</w:t>
                  </w:r>
                </w:p>
                <w:p w14:paraId="70EFB441" w14:textId="77777777" w:rsidR="00D3732F" w:rsidRPr="00CF0233" w:rsidRDefault="00D3732F" w:rsidP="00D3732F">
                  <w:pPr>
                    <w:spacing w:after="0"/>
                    <w:rPr>
                      <w:rFonts w:cs="Calibri"/>
                      <w:sz w:val="14"/>
                      <w:szCs w:val="14"/>
                    </w:rPr>
                  </w:pPr>
                  <w:r>
                    <w:rPr>
                      <w:rFonts w:cs="Calibri"/>
                      <w:sz w:val="14"/>
                      <w:szCs w:val="14"/>
                    </w:rPr>
                    <w:t>OP (PRODUZIONE)</w:t>
                  </w:r>
                </w:p>
                <w:p w14:paraId="36E319E0" w14:textId="77777777" w:rsidR="00D3732F" w:rsidRPr="00285204" w:rsidRDefault="00D3732F" w:rsidP="00D3732F">
                  <w:pPr>
                    <w:spacing w:after="0" w:line="240" w:lineRule="auto"/>
                    <w:rPr>
                      <w:rFonts w:asciiTheme="minorHAnsi" w:hAnsiTheme="minorHAnsi" w:cstheme="minorHAnsi"/>
                      <w:sz w:val="14"/>
                      <w:szCs w:val="14"/>
                    </w:rPr>
                  </w:pPr>
                  <w:r>
                    <w:rPr>
                      <w:rFonts w:cs="Calibri"/>
                      <w:sz w:val="14"/>
                      <w:szCs w:val="14"/>
                    </w:rPr>
                    <w:t>OP (ACQUISTI)</w:t>
                  </w:r>
                </w:p>
              </w:tc>
              <w:tc>
                <w:tcPr>
                  <w:tcW w:w="1134" w:type="dxa"/>
                  <w:vMerge w:val="restart"/>
                  <w:vAlign w:val="center"/>
                </w:tcPr>
                <w:p w14:paraId="41646E62" w14:textId="77777777" w:rsidR="00D3732F" w:rsidRPr="00CF0233" w:rsidRDefault="00D3732F" w:rsidP="00D3732F">
                  <w:pPr>
                    <w:spacing w:after="0"/>
                    <w:rPr>
                      <w:rFonts w:cs="Calibri"/>
                      <w:sz w:val="14"/>
                      <w:szCs w:val="14"/>
                    </w:rPr>
                  </w:pPr>
                  <w:r>
                    <w:rPr>
                      <w:rFonts w:cs="Calibri"/>
                      <w:sz w:val="14"/>
                      <w:szCs w:val="14"/>
                    </w:rPr>
                    <w:t>ALTA DIREZIONE</w:t>
                  </w:r>
                </w:p>
                <w:p w14:paraId="44EB6E6F" w14:textId="77777777" w:rsidR="00D3732F" w:rsidRPr="00285204" w:rsidRDefault="00D3732F" w:rsidP="00D3732F">
                  <w:pPr>
                    <w:spacing w:after="0" w:line="240" w:lineRule="auto"/>
                    <w:rPr>
                      <w:rFonts w:asciiTheme="minorHAnsi" w:hAnsiTheme="minorHAnsi" w:cstheme="minorHAnsi"/>
                      <w:sz w:val="14"/>
                      <w:szCs w:val="14"/>
                    </w:rPr>
                  </w:pPr>
                  <w:r>
                    <w:rPr>
                      <w:rFonts w:cs="Calibri"/>
                      <w:sz w:val="14"/>
                      <w:szCs w:val="14"/>
                    </w:rPr>
                    <w:t>ADS (amministratore di sistema)</w:t>
                  </w:r>
                </w:p>
              </w:tc>
              <w:tc>
                <w:tcPr>
                  <w:tcW w:w="1393" w:type="dxa"/>
                  <w:vMerge w:val="restart"/>
                  <w:vAlign w:val="center"/>
                </w:tcPr>
                <w:p w14:paraId="16F86115" w14:textId="77777777" w:rsidR="00D3732F" w:rsidRPr="00CF0233" w:rsidRDefault="00D3732F" w:rsidP="00D3732F">
                  <w:pPr>
                    <w:spacing w:after="0"/>
                    <w:rPr>
                      <w:rFonts w:cs="Calibri"/>
                      <w:sz w:val="14"/>
                      <w:szCs w:val="14"/>
                    </w:rPr>
                  </w:pPr>
                  <w:r>
                    <w:rPr>
                      <w:rFonts w:cs="Calibri"/>
                      <w:sz w:val="14"/>
                      <w:szCs w:val="14"/>
                    </w:rPr>
                    <w:t>ALTA DIREZIONE</w:t>
                  </w:r>
                </w:p>
                <w:p w14:paraId="51B1246A" w14:textId="77777777" w:rsidR="00D3732F" w:rsidRPr="00CF0233" w:rsidRDefault="00D3732F" w:rsidP="00D3732F">
                  <w:pPr>
                    <w:spacing w:after="0"/>
                    <w:rPr>
                      <w:rFonts w:cs="Calibri"/>
                      <w:sz w:val="14"/>
                      <w:szCs w:val="14"/>
                    </w:rPr>
                  </w:pPr>
                  <w:r>
                    <w:rPr>
                      <w:rFonts w:cs="Calibri"/>
                      <w:sz w:val="14"/>
                      <w:szCs w:val="14"/>
                    </w:rPr>
                    <w:t>RDP (MARKETING)</w:t>
                  </w:r>
                </w:p>
                <w:p w14:paraId="13CEE2C8" w14:textId="77777777" w:rsidR="00D3732F" w:rsidRPr="00CF0233" w:rsidRDefault="00D3732F" w:rsidP="00D3732F">
                  <w:pPr>
                    <w:spacing w:after="0"/>
                    <w:rPr>
                      <w:rFonts w:cs="Calibri"/>
                      <w:sz w:val="14"/>
                      <w:szCs w:val="14"/>
                    </w:rPr>
                  </w:pPr>
                  <w:r>
                    <w:rPr>
                      <w:rFonts w:cs="Calibri"/>
                      <w:sz w:val="14"/>
                      <w:szCs w:val="14"/>
                    </w:rPr>
                    <w:t>RDP (PROGETTAZIONE)</w:t>
                  </w:r>
                </w:p>
                <w:p w14:paraId="02DED832" w14:textId="77777777" w:rsidR="00D3732F" w:rsidRPr="00CF0233" w:rsidRDefault="00D3732F" w:rsidP="00D3732F">
                  <w:pPr>
                    <w:spacing w:after="0"/>
                    <w:rPr>
                      <w:rFonts w:cs="Calibri"/>
                      <w:sz w:val="14"/>
                      <w:szCs w:val="14"/>
                    </w:rPr>
                  </w:pPr>
                  <w:r>
                    <w:rPr>
                      <w:rFonts w:cs="Calibri"/>
                      <w:sz w:val="14"/>
                      <w:szCs w:val="14"/>
                    </w:rPr>
                    <w:t>RDP (PRODUZIONE)</w:t>
                  </w:r>
                </w:p>
                <w:p w14:paraId="3A1898DB" w14:textId="77777777" w:rsidR="00D3732F" w:rsidRPr="00285204" w:rsidRDefault="00D3732F" w:rsidP="00D3732F">
                  <w:pPr>
                    <w:spacing w:after="0" w:line="240" w:lineRule="auto"/>
                    <w:rPr>
                      <w:rFonts w:asciiTheme="minorHAnsi" w:hAnsiTheme="minorHAnsi" w:cstheme="minorHAnsi"/>
                      <w:sz w:val="14"/>
                      <w:szCs w:val="14"/>
                    </w:rPr>
                  </w:pPr>
                  <w:r>
                    <w:rPr>
                      <w:rFonts w:cs="Calibri"/>
                      <w:sz w:val="14"/>
                      <w:szCs w:val="14"/>
                    </w:rPr>
                    <w:t>RDP (ACQUISTI)</w:t>
                  </w:r>
                </w:p>
              </w:tc>
            </w:tr>
            <w:tr w:rsidR="00D3732F" w:rsidRPr="00285204" w14:paraId="74B8DDC2" w14:textId="77777777" w:rsidTr="001413E3">
              <w:trPr>
                <w:trHeight w:val="309"/>
              </w:trPr>
              <w:tc>
                <w:tcPr>
                  <w:tcW w:w="1151" w:type="dxa"/>
                  <w:shd w:val="clear" w:color="auto" w:fill="C00000"/>
                  <w:vAlign w:val="center"/>
                </w:tcPr>
                <w:p w14:paraId="702F4222" w14:textId="77777777" w:rsidR="00D3732F" w:rsidRPr="00285204" w:rsidRDefault="00D3732F" w:rsidP="00D3732F">
                  <w:pPr>
                    <w:spacing w:after="0" w:line="240" w:lineRule="auto"/>
                    <w:rPr>
                      <w:rFonts w:asciiTheme="minorHAnsi" w:hAnsiTheme="minorHAnsi" w:cstheme="minorHAnsi"/>
                      <w:color w:val="FFFFFF"/>
                      <w:sz w:val="14"/>
                      <w:szCs w:val="14"/>
                    </w:rPr>
                  </w:pPr>
                  <w:r>
                    <w:rPr>
                      <w:rFonts w:asciiTheme="minorHAnsi" w:hAnsiTheme="minorHAnsi" w:cstheme="minorHAnsi"/>
                      <w:bCs/>
                      <w:color w:val="FFFFFF"/>
                      <w:sz w:val="14"/>
                      <w:szCs w:val="14"/>
                    </w:rPr>
                    <w:t>Determinazione dei requisiti</w:t>
                  </w:r>
                </w:p>
              </w:tc>
              <w:tc>
                <w:tcPr>
                  <w:tcW w:w="1276" w:type="dxa"/>
                  <w:shd w:val="clear" w:color="auto" w:fill="auto"/>
                  <w:vAlign w:val="center"/>
                </w:tcPr>
                <w:p w14:paraId="6008F6AE" w14:textId="77777777"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RDP Produzione</w:t>
                  </w:r>
                </w:p>
              </w:tc>
              <w:tc>
                <w:tcPr>
                  <w:tcW w:w="1276" w:type="dxa"/>
                  <w:shd w:val="clear" w:color="auto" w:fill="auto"/>
                  <w:vAlign w:val="center"/>
                </w:tcPr>
                <w:p w14:paraId="5F2BBC9C" w14:textId="2F2AB227" w:rsidR="005F0872"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MOD-812-A Raccolta e riesame dei</w:t>
                  </w:r>
                </w:p>
                <w:p w14:paraId="52EC5371" w14:textId="333A506A"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requisiti</w:t>
                  </w:r>
                </w:p>
              </w:tc>
              <w:tc>
                <w:tcPr>
                  <w:tcW w:w="1559" w:type="dxa"/>
                  <w:vMerge/>
                  <w:shd w:val="clear" w:color="auto" w:fill="auto"/>
                  <w:vAlign w:val="center"/>
                </w:tcPr>
                <w:p w14:paraId="4F49F4E9" w14:textId="77777777" w:rsidR="00D3732F" w:rsidRPr="00285204" w:rsidRDefault="00D3732F" w:rsidP="00D3732F">
                  <w:pPr>
                    <w:spacing w:after="0" w:line="240" w:lineRule="auto"/>
                    <w:rPr>
                      <w:rFonts w:asciiTheme="minorHAnsi" w:hAnsiTheme="minorHAnsi" w:cstheme="minorHAnsi"/>
                      <w:sz w:val="14"/>
                      <w:szCs w:val="14"/>
                    </w:rPr>
                  </w:pPr>
                </w:p>
              </w:tc>
              <w:tc>
                <w:tcPr>
                  <w:tcW w:w="1559" w:type="dxa"/>
                  <w:vMerge/>
                </w:tcPr>
                <w:p w14:paraId="634566D5" w14:textId="77777777" w:rsidR="00D3732F" w:rsidRPr="00285204" w:rsidRDefault="00D3732F" w:rsidP="00D3732F">
                  <w:pPr>
                    <w:spacing w:after="0" w:line="240" w:lineRule="auto"/>
                    <w:rPr>
                      <w:rFonts w:asciiTheme="minorHAnsi" w:hAnsiTheme="minorHAnsi" w:cstheme="minorHAnsi"/>
                      <w:sz w:val="14"/>
                      <w:szCs w:val="14"/>
                    </w:rPr>
                  </w:pPr>
                </w:p>
              </w:tc>
              <w:tc>
                <w:tcPr>
                  <w:tcW w:w="1559" w:type="dxa"/>
                  <w:vMerge/>
                </w:tcPr>
                <w:p w14:paraId="7886F190" w14:textId="77777777" w:rsidR="00D3732F" w:rsidRPr="00285204" w:rsidRDefault="00D3732F" w:rsidP="00D3732F">
                  <w:pPr>
                    <w:spacing w:after="0" w:line="240" w:lineRule="auto"/>
                    <w:rPr>
                      <w:rFonts w:asciiTheme="minorHAnsi" w:hAnsiTheme="minorHAnsi" w:cstheme="minorHAnsi"/>
                      <w:sz w:val="14"/>
                      <w:szCs w:val="14"/>
                    </w:rPr>
                  </w:pPr>
                </w:p>
              </w:tc>
              <w:tc>
                <w:tcPr>
                  <w:tcW w:w="1134" w:type="dxa"/>
                  <w:vMerge/>
                </w:tcPr>
                <w:p w14:paraId="6BEE08A3" w14:textId="77777777" w:rsidR="00D3732F" w:rsidRPr="00285204" w:rsidRDefault="00D3732F" w:rsidP="00D3732F">
                  <w:pPr>
                    <w:spacing w:after="0" w:line="240" w:lineRule="auto"/>
                    <w:rPr>
                      <w:rFonts w:asciiTheme="minorHAnsi" w:hAnsiTheme="minorHAnsi" w:cstheme="minorHAnsi"/>
                      <w:sz w:val="14"/>
                      <w:szCs w:val="14"/>
                    </w:rPr>
                  </w:pPr>
                </w:p>
              </w:tc>
              <w:tc>
                <w:tcPr>
                  <w:tcW w:w="1393" w:type="dxa"/>
                  <w:vMerge/>
                </w:tcPr>
                <w:p w14:paraId="25CE41A3" w14:textId="77777777" w:rsidR="00D3732F" w:rsidRPr="00285204" w:rsidRDefault="00D3732F" w:rsidP="00D3732F">
                  <w:pPr>
                    <w:spacing w:after="0" w:line="240" w:lineRule="auto"/>
                    <w:rPr>
                      <w:rFonts w:asciiTheme="minorHAnsi" w:hAnsiTheme="minorHAnsi" w:cstheme="minorHAnsi"/>
                      <w:sz w:val="14"/>
                      <w:szCs w:val="14"/>
                    </w:rPr>
                  </w:pPr>
                </w:p>
              </w:tc>
            </w:tr>
            <w:tr w:rsidR="00D3732F" w:rsidRPr="00285204" w14:paraId="35FD0194" w14:textId="77777777" w:rsidTr="001413E3">
              <w:trPr>
                <w:trHeight w:val="309"/>
              </w:trPr>
              <w:tc>
                <w:tcPr>
                  <w:tcW w:w="1151" w:type="dxa"/>
                  <w:shd w:val="clear" w:color="auto" w:fill="C00000"/>
                  <w:vAlign w:val="center"/>
                </w:tcPr>
                <w:p w14:paraId="7320499E" w14:textId="77777777" w:rsidR="00D3732F" w:rsidRPr="00285204" w:rsidRDefault="00D3732F" w:rsidP="00D3732F">
                  <w:pPr>
                    <w:spacing w:after="0" w:line="240" w:lineRule="auto"/>
                    <w:rPr>
                      <w:rFonts w:asciiTheme="minorHAnsi" w:hAnsiTheme="minorHAnsi" w:cstheme="minorHAnsi"/>
                      <w:color w:val="FFFFFF"/>
                      <w:sz w:val="14"/>
                      <w:szCs w:val="14"/>
                    </w:rPr>
                  </w:pPr>
                  <w:r>
                    <w:rPr>
                      <w:rFonts w:asciiTheme="minorHAnsi" w:hAnsiTheme="minorHAnsi" w:cstheme="minorHAnsi"/>
                      <w:bCs/>
                      <w:color w:val="FFFFFF"/>
                      <w:sz w:val="14"/>
                      <w:szCs w:val="14"/>
                    </w:rPr>
                    <w:t>Riesame dei requisiti</w:t>
                  </w:r>
                </w:p>
              </w:tc>
              <w:tc>
                <w:tcPr>
                  <w:tcW w:w="1276" w:type="dxa"/>
                  <w:shd w:val="clear" w:color="auto" w:fill="auto"/>
                  <w:vAlign w:val="center"/>
                </w:tcPr>
                <w:p w14:paraId="38B53333" w14:textId="77777777"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AD</w:t>
                  </w:r>
                </w:p>
              </w:tc>
              <w:tc>
                <w:tcPr>
                  <w:tcW w:w="1276" w:type="dxa"/>
                  <w:shd w:val="clear" w:color="auto" w:fill="auto"/>
                  <w:vAlign w:val="center"/>
                </w:tcPr>
                <w:p w14:paraId="1A7A0EA9" w14:textId="6703BC9A"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MOD-812-A Raccolta e riesame dei requisiti</w:t>
                  </w:r>
                </w:p>
              </w:tc>
              <w:tc>
                <w:tcPr>
                  <w:tcW w:w="1559" w:type="dxa"/>
                  <w:vMerge/>
                  <w:shd w:val="clear" w:color="auto" w:fill="auto"/>
                  <w:vAlign w:val="center"/>
                </w:tcPr>
                <w:p w14:paraId="579128C8" w14:textId="77777777" w:rsidR="00D3732F" w:rsidRPr="00285204" w:rsidRDefault="00D3732F" w:rsidP="00D3732F">
                  <w:pPr>
                    <w:spacing w:after="0" w:line="240" w:lineRule="auto"/>
                    <w:rPr>
                      <w:rFonts w:asciiTheme="minorHAnsi" w:hAnsiTheme="minorHAnsi" w:cstheme="minorHAnsi"/>
                      <w:sz w:val="14"/>
                      <w:szCs w:val="14"/>
                    </w:rPr>
                  </w:pPr>
                </w:p>
              </w:tc>
              <w:tc>
                <w:tcPr>
                  <w:tcW w:w="1559" w:type="dxa"/>
                  <w:vMerge/>
                </w:tcPr>
                <w:p w14:paraId="76D6741E" w14:textId="77777777" w:rsidR="00D3732F" w:rsidRPr="00285204" w:rsidRDefault="00D3732F" w:rsidP="00D3732F">
                  <w:pPr>
                    <w:spacing w:after="0" w:line="240" w:lineRule="auto"/>
                    <w:rPr>
                      <w:rFonts w:asciiTheme="minorHAnsi" w:hAnsiTheme="minorHAnsi" w:cstheme="minorHAnsi"/>
                      <w:sz w:val="14"/>
                      <w:szCs w:val="14"/>
                    </w:rPr>
                  </w:pPr>
                </w:p>
              </w:tc>
              <w:tc>
                <w:tcPr>
                  <w:tcW w:w="1559" w:type="dxa"/>
                  <w:vMerge/>
                </w:tcPr>
                <w:p w14:paraId="1C319F95" w14:textId="77777777" w:rsidR="00D3732F" w:rsidRPr="00285204" w:rsidRDefault="00D3732F" w:rsidP="00D3732F">
                  <w:pPr>
                    <w:spacing w:after="0" w:line="240" w:lineRule="auto"/>
                    <w:rPr>
                      <w:rFonts w:asciiTheme="minorHAnsi" w:hAnsiTheme="minorHAnsi" w:cstheme="minorHAnsi"/>
                      <w:sz w:val="14"/>
                      <w:szCs w:val="14"/>
                    </w:rPr>
                  </w:pPr>
                </w:p>
              </w:tc>
              <w:tc>
                <w:tcPr>
                  <w:tcW w:w="1134" w:type="dxa"/>
                  <w:vMerge/>
                </w:tcPr>
                <w:p w14:paraId="36C3D432" w14:textId="77777777" w:rsidR="00D3732F" w:rsidRPr="00285204" w:rsidRDefault="00D3732F" w:rsidP="00D3732F">
                  <w:pPr>
                    <w:spacing w:after="0" w:line="240" w:lineRule="auto"/>
                    <w:rPr>
                      <w:rFonts w:asciiTheme="minorHAnsi" w:hAnsiTheme="minorHAnsi" w:cstheme="minorHAnsi"/>
                      <w:sz w:val="14"/>
                      <w:szCs w:val="14"/>
                    </w:rPr>
                  </w:pPr>
                </w:p>
              </w:tc>
              <w:tc>
                <w:tcPr>
                  <w:tcW w:w="1393" w:type="dxa"/>
                  <w:vMerge/>
                </w:tcPr>
                <w:p w14:paraId="11B05D6E" w14:textId="77777777" w:rsidR="00D3732F" w:rsidRPr="00285204" w:rsidRDefault="00D3732F" w:rsidP="00D3732F">
                  <w:pPr>
                    <w:spacing w:after="0" w:line="240" w:lineRule="auto"/>
                    <w:rPr>
                      <w:rFonts w:asciiTheme="minorHAnsi" w:hAnsiTheme="minorHAnsi" w:cstheme="minorHAnsi"/>
                      <w:sz w:val="14"/>
                      <w:szCs w:val="14"/>
                    </w:rPr>
                  </w:pPr>
                </w:p>
              </w:tc>
            </w:tr>
            <w:tr w:rsidR="00D3732F" w:rsidRPr="00285204" w14:paraId="33FEDF20" w14:textId="77777777" w:rsidTr="001413E3">
              <w:trPr>
                <w:trHeight w:val="309"/>
              </w:trPr>
              <w:tc>
                <w:tcPr>
                  <w:tcW w:w="1151" w:type="dxa"/>
                  <w:shd w:val="clear" w:color="auto" w:fill="C00000"/>
                  <w:vAlign w:val="center"/>
                </w:tcPr>
                <w:p w14:paraId="46326295" w14:textId="77777777" w:rsidR="00D3732F" w:rsidRPr="00285204" w:rsidRDefault="00D3732F" w:rsidP="00D3732F">
                  <w:pPr>
                    <w:spacing w:after="0" w:line="240" w:lineRule="auto"/>
                    <w:rPr>
                      <w:rFonts w:asciiTheme="minorHAnsi" w:hAnsiTheme="minorHAnsi" w:cstheme="minorHAnsi"/>
                      <w:color w:val="FFFFFF"/>
                      <w:sz w:val="14"/>
                      <w:szCs w:val="14"/>
                    </w:rPr>
                  </w:pPr>
                  <w:r>
                    <w:rPr>
                      <w:rFonts w:asciiTheme="minorHAnsi" w:hAnsiTheme="minorHAnsi" w:cstheme="minorHAnsi"/>
                      <w:bCs/>
                      <w:color w:val="FFFFFF"/>
                      <w:sz w:val="14"/>
                      <w:szCs w:val="14"/>
                    </w:rPr>
                    <w:t>Modifiche ai requisiti</w:t>
                  </w:r>
                </w:p>
              </w:tc>
              <w:tc>
                <w:tcPr>
                  <w:tcW w:w="1276" w:type="dxa"/>
                  <w:shd w:val="clear" w:color="auto" w:fill="auto"/>
                  <w:vAlign w:val="center"/>
                </w:tcPr>
                <w:p w14:paraId="15FCC37A" w14:textId="77777777"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RDP Produzione</w:t>
                  </w:r>
                </w:p>
              </w:tc>
              <w:tc>
                <w:tcPr>
                  <w:tcW w:w="1276" w:type="dxa"/>
                  <w:shd w:val="clear" w:color="auto" w:fill="auto"/>
                  <w:vAlign w:val="center"/>
                </w:tcPr>
                <w:p w14:paraId="1CE3CE87" w14:textId="34688276" w:rsidR="00D3732F" w:rsidRPr="00285204" w:rsidRDefault="00D3732F" w:rsidP="00D3732F">
                  <w:pPr>
                    <w:spacing w:after="0" w:line="240" w:lineRule="auto"/>
                    <w:rPr>
                      <w:rFonts w:asciiTheme="minorHAnsi" w:hAnsiTheme="minorHAnsi" w:cstheme="minorHAnsi"/>
                      <w:sz w:val="14"/>
                      <w:szCs w:val="14"/>
                    </w:rPr>
                  </w:pPr>
                  <w:r>
                    <w:rPr>
                      <w:rFonts w:asciiTheme="minorHAnsi" w:hAnsiTheme="minorHAnsi" w:cstheme="minorHAnsi"/>
                      <w:sz w:val="14"/>
                      <w:szCs w:val="14"/>
                    </w:rPr>
                    <w:t>MOD-812-A Raccolta e riesame dei requisiti</w:t>
                  </w:r>
                </w:p>
              </w:tc>
              <w:tc>
                <w:tcPr>
                  <w:tcW w:w="1559" w:type="dxa"/>
                  <w:vMerge/>
                  <w:shd w:val="clear" w:color="auto" w:fill="auto"/>
                  <w:vAlign w:val="center"/>
                </w:tcPr>
                <w:p w14:paraId="6A76D527" w14:textId="77777777" w:rsidR="00D3732F" w:rsidRPr="00285204" w:rsidRDefault="00D3732F" w:rsidP="00D3732F">
                  <w:pPr>
                    <w:spacing w:after="0" w:line="240" w:lineRule="auto"/>
                    <w:rPr>
                      <w:rFonts w:asciiTheme="minorHAnsi" w:hAnsiTheme="minorHAnsi" w:cstheme="minorHAnsi"/>
                      <w:sz w:val="14"/>
                      <w:szCs w:val="14"/>
                    </w:rPr>
                  </w:pPr>
                </w:p>
              </w:tc>
              <w:tc>
                <w:tcPr>
                  <w:tcW w:w="1559" w:type="dxa"/>
                  <w:vMerge/>
                </w:tcPr>
                <w:p w14:paraId="6BDC1747" w14:textId="77777777" w:rsidR="00D3732F" w:rsidRPr="00285204" w:rsidRDefault="00D3732F" w:rsidP="00D3732F">
                  <w:pPr>
                    <w:spacing w:after="0" w:line="240" w:lineRule="auto"/>
                    <w:rPr>
                      <w:rFonts w:asciiTheme="minorHAnsi" w:hAnsiTheme="minorHAnsi" w:cstheme="minorHAnsi"/>
                      <w:sz w:val="14"/>
                      <w:szCs w:val="14"/>
                    </w:rPr>
                  </w:pPr>
                </w:p>
              </w:tc>
              <w:tc>
                <w:tcPr>
                  <w:tcW w:w="1559" w:type="dxa"/>
                  <w:vMerge/>
                </w:tcPr>
                <w:p w14:paraId="7575DE06" w14:textId="77777777" w:rsidR="00D3732F" w:rsidRPr="00285204" w:rsidRDefault="00D3732F" w:rsidP="00D3732F">
                  <w:pPr>
                    <w:spacing w:after="0" w:line="240" w:lineRule="auto"/>
                    <w:rPr>
                      <w:rFonts w:asciiTheme="minorHAnsi" w:hAnsiTheme="minorHAnsi" w:cstheme="minorHAnsi"/>
                      <w:sz w:val="14"/>
                      <w:szCs w:val="14"/>
                    </w:rPr>
                  </w:pPr>
                </w:p>
              </w:tc>
              <w:tc>
                <w:tcPr>
                  <w:tcW w:w="1134" w:type="dxa"/>
                  <w:vMerge/>
                </w:tcPr>
                <w:p w14:paraId="45D38749" w14:textId="77777777" w:rsidR="00D3732F" w:rsidRPr="00285204" w:rsidRDefault="00D3732F" w:rsidP="00D3732F">
                  <w:pPr>
                    <w:spacing w:after="0" w:line="240" w:lineRule="auto"/>
                    <w:rPr>
                      <w:rFonts w:asciiTheme="minorHAnsi" w:hAnsiTheme="minorHAnsi" w:cstheme="minorHAnsi"/>
                      <w:sz w:val="14"/>
                      <w:szCs w:val="14"/>
                    </w:rPr>
                  </w:pPr>
                </w:p>
              </w:tc>
              <w:tc>
                <w:tcPr>
                  <w:tcW w:w="1393" w:type="dxa"/>
                  <w:vMerge/>
                </w:tcPr>
                <w:p w14:paraId="5EF9E624" w14:textId="77777777" w:rsidR="00D3732F" w:rsidRPr="00285204" w:rsidRDefault="00D3732F" w:rsidP="00D3732F">
                  <w:pPr>
                    <w:spacing w:after="0" w:line="240" w:lineRule="auto"/>
                    <w:rPr>
                      <w:rFonts w:asciiTheme="minorHAnsi" w:hAnsiTheme="minorHAnsi" w:cstheme="minorHAnsi"/>
                      <w:sz w:val="14"/>
                      <w:szCs w:val="14"/>
                    </w:rPr>
                  </w:pPr>
                </w:p>
              </w:tc>
            </w:tr>
          </w:tbl>
          <w:p w14:paraId="53C2A59E" w14:textId="77777777" w:rsidR="00D3732F" w:rsidRPr="00D459FB" w:rsidRDefault="00D3732F" w:rsidP="00D3732F">
            <w:pPr>
              <w:spacing w:after="0"/>
              <w:jc w:val="both"/>
              <w:rPr>
                <w:rFonts w:asciiTheme="minorHAnsi" w:hAnsiTheme="minorHAnsi" w:cstheme="minorHAnsi"/>
                <w:sz w:val="14"/>
              </w:rPr>
            </w:pPr>
          </w:p>
          <w:p w14:paraId="002370D6" w14:textId="77777777" w:rsidR="001413E3" w:rsidRDefault="001413E3" w:rsidP="00D3732F">
            <w:pPr>
              <w:spacing w:after="0"/>
              <w:jc w:val="both"/>
              <w:rPr>
                <w:rFonts w:asciiTheme="minorHAnsi" w:hAnsiTheme="minorHAnsi" w:cstheme="minorHAnsi"/>
              </w:rPr>
            </w:pPr>
          </w:p>
          <w:p w14:paraId="708A54BB" w14:textId="77777777" w:rsidR="00A5678F" w:rsidRDefault="00D3732F" w:rsidP="00D3732F">
            <w:pPr>
              <w:spacing w:after="0"/>
              <w:jc w:val="both"/>
              <w:rPr>
                <w:rFonts w:ascii="Open Sans" w:hAnsi="Open Sans" w:cs="Open Sans"/>
                <w:sz w:val="20"/>
                <w:szCs w:val="20"/>
              </w:rPr>
            </w:pPr>
            <w:r>
              <w:rPr>
                <w:rFonts w:ascii="Open Sans" w:hAnsi="Open Sans" w:cs="Open Sans"/>
                <w:sz w:val="20"/>
                <w:szCs w:val="20"/>
              </w:rPr>
              <w:t xml:space="preserve">Non tutti gli autorizzati all'accesso, inoltre, dispongono degli stessi permessi (o poteri). </w:t>
            </w:r>
          </w:p>
          <w:p w14:paraId="38EA6D8C" w14:textId="77777777" w:rsidR="00A5678F" w:rsidRDefault="00A5678F" w:rsidP="00D3732F">
            <w:pPr>
              <w:spacing w:after="0"/>
              <w:jc w:val="both"/>
              <w:rPr>
                <w:rFonts w:ascii="Open Sans" w:hAnsi="Open Sans" w:cs="Open Sans"/>
                <w:sz w:val="20"/>
                <w:szCs w:val="20"/>
              </w:rPr>
            </w:pPr>
          </w:p>
          <w:p w14:paraId="6D5873D0" w14:textId="4916727F" w:rsidR="00D3732F" w:rsidRDefault="00D3732F" w:rsidP="00D3732F">
            <w:pPr>
              <w:spacing w:after="0"/>
              <w:jc w:val="both"/>
              <w:rPr>
                <w:rFonts w:ascii="Open Sans" w:hAnsi="Open Sans" w:cs="Open Sans"/>
                <w:sz w:val="20"/>
                <w:szCs w:val="20"/>
              </w:rPr>
            </w:pPr>
            <w:r>
              <w:rPr>
                <w:rFonts w:ascii="Open Sans" w:hAnsi="Open Sans" w:cs="Open Sans"/>
                <w:sz w:val="20"/>
                <w:szCs w:val="20"/>
              </w:rPr>
              <w:t>L'</w:t>
            </w:r>
            <w:r>
              <w:rPr>
                <w:rFonts w:ascii="Open Sans" w:hAnsi="Open Sans" w:cs="Open Sans"/>
                <w:b/>
                <w:bCs/>
                <w:sz w:val="20"/>
                <w:szCs w:val="20"/>
              </w:rPr>
              <w:t xml:space="preserve">eliminazione delle informazioni </w:t>
            </w:r>
            <w:r>
              <w:rPr>
                <w:rFonts w:ascii="Open Sans" w:hAnsi="Open Sans" w:cs="Open Sans"/>
                <w:sz w:val="20"/>
                <w:szCs w:val="20"/>
              </w:rPr>
              <w:t>a cui si ha accesso infatti è permessa solamente all'alta direzione e all'amministratore di sistema. Le altre persone non soltanto non sono autorizzate a eliminare informazioni ma sono inibite, in questa azione, anche dal punto di vista tecnico poiché il sistema informatico non glielo consentirebbe. Un alert segnalerebbe il tentativo esperito all'amministratore di sistema.</w:t>
            </w:r>
          </w:p>
          <w:p w14:paraId="47842B2F" w14:textId="77777777" w:rsidR="00A5678F" w:rsidRPr="001413E3" w:rsidRDefault="00A5678F" w:rsidP="00D3732F">
            <w:pPr>
              <w:spacing w:after="0"/>
              <w:jc w:val="both"/>
              <w:rPr>
                <w:rFonts w:ascii="Open Sans" w:hAnsi="Open Sans" w:cs="Open Sans"/>
                <w:sz w:val="20"/>
                <w:szCs w:val="20"/>
              </w:rPr>
            </w:pPr>
          </w:p>
          <w:p w14:paraId="755FF576" w14:textId="77777777" w:rsidR="00D3732F" w:rsidRPr="001413E3" w:rsidRDefault="00D3732F" w:rsidP="00D3732F">
            <w:pPr>
              <w:spacing w:after="0"/>
              <w:jc w:val="both"/>
              <w:rPr>
                <w:rFonts w:ascii="Open Sans" w:hAnsi="Open Sans" w:cs="Open Sans"/>
                <w:sz w:val="12"/>
                <w:szCs w:val="20"/>
              </w:rPr>
            </w:pPr>
          </w:p>
          <w:p w14:paraId="7CA486C4" w14:textId="00B177E4" w:rsidR="00A5678F" w:rsidRPr="00A5678F" w:rsidRDefault="00A5678F" w:rsidP="00D3732F">
            <w:pPr>
              <w:spacing w:after="0"/>
              <w:jc w:val="both"/>
              <w:rPr>
                <w:rFonts w:ascii="Open Sans" w:hAnsi="Open Sans" w:cs="Open Sans"/>
                <w:b/>
                <w:bCs/>
                <w:color w:val="C00000"/>
                <w:sz w:val="20"/>
                <w:szCs w:val="20"/>
              </w:rPr>
            </w:pPr>
            <w:r>
              <w:rPr>
                <w:rFonts w:ascii="Open Sans" w:hAnsi="Open Sans" w:cs="Open Sans"/>
                <w:b/>
                <w:bCs/>
                <w:color w:val="C00000"/>
                <w:sz w:val="20"/>
                <w:szCs w:val="20"/>
              </w:rPr>
              <w:t>POTERI ASSOCIATI AI DIRITTI DI ACCESSO</w:t>
            </w:r>
          </w:p>
          <w:p w14:paraId="0E82E577" w14:textId="77777777" w:rsidR="00A5678F" w:rsidRDefault="00A5678F" w:rsidP="00D3732F">
            <w:pPr>
              <w:spacing w:after="0"/>
              <w:jc w:val="both"/>
              <w:rPr>
                <w:rFonts w:ascii="Open Sans" w:hAnsi="Open Sans" w:cs="Open Sans"/>
                <w:sz w:val="20"/>
                <w:szCs w:val="20"/>
              </w:rPr>
            </w:pPr>
          </w:p>
          <w:p w14:paraId="7D58964A" w14:textId="4CB952A6" w:rsidR="00D3732F" w:rsidRPr="001413E3" w:rsidRDefault="00D3732F" w:rsidP="00D3732F">
            <w:pPr>
              <w:spacing w:after="0"/>
              <w:jc w:val="both"/>
              <w:rPr>
                <w:rFonts w:ascii="Open Sans" w:hAnsi="Open Sans" w:cs="Open Sans"/>
                <w:sz w:val="20"/>
                <w:szCs w:val="20"/>
              </w:rPr>
            </w:pPr>
            <w:r>
              <w:rPr>
                <w:rFonts w:ascii="Open Sans" w:hAnsi="Open Sans" w:cs="Open Sans"/>
                <w:sz w:val="20"/>
                <w:szCs w:val="20"/>
              </w:rPr>
              <w:t xml:space="preserve">Tali operazioni consentite che si compiono sulle informazioni presenti all’interno del sistema informativo riguardano la possibilità da parte dell’autorizzato di:  </w:t>
            </w:r>
          </w:p>
          <w:p w14:paraId="4A8AA0C6" w14:textId="77777777" w:rsidR="00D3732F" w:rsidRPr="001413E3" w:rsidRDefault="00D3732F" w:rsidP="00D3732F">
            <w:pPr>
              <w:spacing w:after="0"/>
              <w:jc w:val="both"/>
              <w:rPr>
                <w:rFonts w:ascii="Open Sans" w:hAnsi="Open Sans" w:cs="Open Sans"/>
                <w:sz w:val="12"/>
                <w:szCs w:val="20"/>
              </w:rPr>
            </w:pPr>
          </w:p>
          <w:p w14:paraId="4346AA90" w14:textId="77777777" w:rsidR="00D3732F" w:rsidRPr="001413E3" w:rsidRDefault="00D3732F" w:rsidP="00D3732F">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Leggere le informazioni presenti (senza poter effettuare ulteriori operazioni)</w:t>
            </w:r>
          </w:p>
          <w:p w14:paraId="090A3FF7" w14:textId="77777777" w:rsidR="00D3732F" w:rsidRPr="001413E3" w:rsidRDefault="00D3732F" w:rsidP="00D3732F">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Aggiungerne delle altre</w:t>
            </w:r>
          </w:p>
          <w:p w14:paraId="69449E8D" w14:textId="77777777" w:rsidR="00D3732F" w:rsidRPr="001413E3" w:rsidRDefault="00D3732F" w:rsidP="00D3732F">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Modificare quelle esistenti</w:t>
            </w:r>
          </w:p>
          <w:p w14:paraId="08836D6E" w14:textId="77777777" w:rsidR="00D3732F" w:rsidRPr="001413E3" w:rsidRDefault="00D3732F" w:rsidP="00D3732F">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Eliminare le informazioni</w:t>
            </w:r>
          </w:p>
          <w:p w14:paraId="3509BF26" w14:textId="77777777" w:rsidR="00D3732F" w:rsidRPr="001413E3" w:rsidRDefault="00D3732F" w:rsidP="00D3732F">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Trasferire le informazioni (tramite qualunque mezzo: invio in mail, upload, copie, etc.)</w:t>
            </w:r>
          </w:p>
          <w:p w14:paraId="51F6D265" w14:textId="77777777" w:rsidR="00D3732F" w:rsidRPr="001413E3" w:rsidRDefault="00D3732F" w:rsidP="00D3732F">
            <w:pPr>
              <w:spacing w:after="0"/>
              <w:jc w:val="both"/>
              <w:rPr>
                <w:rFonts w:ascii="Open Sans" w:hAnsi="Open Sans" w:cs="Open Sans"/>
                <w:sz w:val="12"/>
                <w:szCs w:val="20"/>
              </w:rPr>
            </w:pPr>
          </w:p>
          <w:p w14:paraId="04F2525F" w14:textId="1A1C4747" w:rsidR="00D3732F" w:rsidRPr="001413E3" w:rsidRDefault="00D3732F" w:rsidP="00D3732F">
            <w:pPr>
              <w:spacing w:after="0"/>
              <w:jc w:val="both"/>
              <w:rPr>
                <w:rFonts w:ascii="Open Sans" w:hAnsi="Open Sans" w:cs="Open Sans"/>
                <w:sz w:val="20"/>
                <w:szCs w:val="20"/>
              </w:rPr>
            </w:pPr>
            <w:r>
              <w:rPr>
                <w:rFonts w:ascii="Open Sans" w:hAnsi="Open Sans" w:cs="Open Sans"/>
                <w:sz w:val="20"/>
                <w:szCs w:val="20"/>
              </w:rPr>
              <w:t>Tali operazioni, che in corrispondenza di ciascun ruolo possono essere autorizzate o meno, devono consentire all’utente di lavorare per condurre le attività di business dell’organizzazione.</w:t>
            </w:r>
          </w:p>
          <w:p w14:paraId="5F4ECCA5" w14:textId="77777777" w:rsidR="00D3732F" w:rsidRDefault="00D3732F" w:rsidP="00D3732F">
            <w:pPr>
              <w:spacing w:after="0"/>
              <w:jc w:val="both"/>
              <w:rPr>
                <w:rFonts w:asciiTheme="minorHAnsi" w:hAnsiTheme="minorHAnsi" w:cstheme="minorHAnsi"/>
              </w:rPr>
            </w:pPr>
          </w:p>
          <w:p w14:paraId="6D0DB061" w14:textId="77777777" w:rsidR="00D3732F" w:rsidRDefault="00D3732F" w:rsidP="00D3732F">
            <w:pPr>
              <w:spacing w:after="0"/>
              <w:jc w:val="both"/>
              <w:rPr>
                <w:b/>
                <w:bCs/>
              </w:rPr>
            </w:pPr>
          </w:p>
          <w:p w14:paraId="41345C4B" w14:textId="77777777" w:rsidR="00D3732F" w:rsidRPr="001413E3" w:rsidRDefault="00D3732F" w:rsidP="001413E3">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t>I TERZI CHE ACCEDONO AL SISTEMA INFORMATIVO</w:t>
            </w:r>
          </w:p>
          <w:p w14:paraId="05062BE0" w14:textId="77777777" w:rsidR="00D3732F" w:rsidRPr="001413E3" w:rsidRDefault="00D3732F" w:rsidP="00D3732F">
            <w:pPr>
              <w:spacing w:after="0"/>
              <w:jc w:val="both"/>
              <w:rPr>
                <w:rFonts w:ascii="Open Sans" w:hAnsi="Open Sans" w:cs="Open Sans"/>
                <w:sz w:val="20"/>
                <w:szCs w:val="20"/>
              </w:rPr>
            </w:pPr>
            <w:r>
              <w:rPr>
                <w:rFonts w:ascii="Open Sans" w:hAnsi="Open Sans" w:cs="Open Sans"/>
                <w:sz w:val="20"/>
                <w:szCs w:val="20"/>
              </w:rPr>
              <w:t>L’accesso al sistema informativo, da parte di terzi non appartenenti all’organico dell’organizzazione, è disciplinato dal controllo basato sul riconoscimento della persona e non del ruolo. Questo accade per:</w:t>
            </w:r>
          </w:p>
          <w:p w14:paraId="58CDD7B6" w14:textId="77777777" w:rsidR="00D3732F" w:rsidRPr="001413E3" w:rsidRDefault="00D3732F" w:rsidP="00D3732F">
            <w:pPr>
              <w:spacing w:after="0"/>
              <w:jc w:val="both"/>
              <w:rPr>
                <w:rFonts w:ascii="Open Sans" w:hAnsi="Open Sans" w:cs="Open Sans"/>
                <w:sz w:val="20"/>
                <w:szCs w:val="20"/>
              </w:rPr>
            </w:pPr>
          </w:p>
          <w:p w14:paraId="6BD948D1" w14:textId="77777777" w:rsidR="00D3732F" w:rsidRPr="001413E3" w:rsidRDefault="00D3732F" w:rsidP="00D3732F">
            <w:pPr>
              <w:pStyle w:val="Paragrafoelenco"/>
              <w:numPr>
                <w:ilvl w:val="0"/>
                <w:numId w:val="155"/>
              </w:numPr>
              <w:spacing w:after="0"/>
              <w:jc w:val="both"/>
              <w:rPr>
                <w:rFonts w:ascii="Open Sans" w:hAnsi="Open Sans" w:cs="Open Sans"/>
                <w:sz w:val="20"/>
                <w:szCs w:val="20"/>
              </w:rPr>
            </w:pPr>
            <w:r>
              <w:rPr>
                <w:rFonts w:ascii="Open Sans" w:hAnsi="Open Sans" w:cs="Open Sans"/>
                <w:sz w:val="20"/>
                <w:szCs w:val="20"/>
              </w:rPr>
              <w:t xml:space="preserve">Clienti </w:t>
            </w:r>
          </w:p>
          <w:p w14:paraId="09CB62C1" w14:textId="77777777" w:rsidR="00D3732F" w:rsidRPr="001413E3" w:rsidRDefault="00D3732F" w:rsidP="00D3732F">
            <w:pPr>
              <w:pStyle w:val="Paragrafoelenco"/>
              <w:numPr>
                <w:ilvl w:val="0"/>
                <w:numId w:val="155"/>
              </w:numPr>
              <w:spacing w:after="0"/>
              <w:jc w:val="both"/>
              <w:rPr>
                <w:rFonts w:ascii="Open Sans" w:hAnsi="Open Sans" w:cs="Open Sans"/>
                <w:sz w:val="20"/>
                <w:szCs w:val="20"/>
              </w:rPr>
            </w:pPr>
            <w:r>
              <w:rPr>
                <w:rFonts w:ascii="Open Sans" w:hAnsi="Open Sans" w:cs="Open Sans"/>
                <w:sz w:val="20"/>
                <w:szCs w:val="20"/>
              </w:rPr>
              <w:t xml:space="preserve">Fornitori </w:t>
            </w:r>
          </w:p>
          <w:p w14:paraId="5A983E15" w14:textId="77777777" w:rsidR="00D3732F" w:rsidRPr="001413E3" w:rsidRDefault="00D3732F" w:rsidP="00D3732F">
            <w:pPr>
              <w:pStyle w:val="Paragrafoelenco"/>
              <w:numPr>
                <w:ilvl w:val="0"/>
                <w:numId w:val="155"/>
              </w:numPr>
              <w:spacing w:after="0"/>
              <w:jc w:val="both"/>
              <w:rPr>
                <w:rFonts w:ascii="Open Sans" w:hAnsi="Open Sans" w:cs="Open Sans"/>
                <w:sz w:val="20"/>
                <w:szCs w:val="20"/>
              </w:rPr>
            </w:pPr>
            <w:r>
              <w:rPr>
                <w:rFonts w:ascii="Open Sans" w:hAnsi="Open Sans" w:cs="Open Sans"/>
                <w:sz w:val="20"/>
                <w:szCs w:val="20"/>
              </w:rPr>
              <w:t>Consulenti</w:t>
            </w:r>
          </w:p>
          <w:p w14:paraId="1D929FC5" w14:textId="77777777" w:rsidR="00D3732F" w:rsidRPr="001413E3" w:rsidRDefault="00D3732F" w:rsidP="00D3732F">
            <w:pPr>
              <w:spacing w:after="0"/>
              <w:jc w:val="both"/>
              <w:rPr>
                <w:rFonts w:ascii="Open Sans" w:hAnsi="Open Sans" w:cs="Open Sans"/>
                <w:sz w:val="20"/>
                <w:szCs w:val="20"/>
              </w:rPr>
            </w:pPr>
          </w:p>
          <w:p w14:paraId="1D0810E0" w14:textId="77777777" w:rsidR="00D3732F" w:rsidRPr="001413E3" w:rsidRDefault="00D3732F" w:rsidP="00D3732F">
            <w:pPr>
              <w:spacing w:after="0"/>
              <w:jc w:val="both"/>
              <w:rPr>
                <w:rFonts w:ascii="Open Sans" w:hAnsi="Open Sans" w:cs="Open Sans"/>
                <w:sz w:val="20"/>
                <w:szCs w:val="20"/>
              </w:rPr>
            </w:pPr>
            <w:r>
              <w:rPr>
                <w:rFonts w:ascii="Open Sans" w:hAnsi="Open Sans" w:cs="Open Sans"/>
                <w:sz w:val="20"/>
                <w:szCs w:val="20"/>
              </w:rPr>
              <w:t>che devono conferire informazioni oppure usufruire delle informazioni critiche rese disponibili dall’organizzazione per le quali l’Alta Direzione ha stabilito i relativi permessi.</w:t>
            </w:r>
          </w:p>
          <w:p w14:paraId="4F44FF2B" w14:textId="77777777" w:rsidR="00C535C1" w:rsidRDefault="00C535C1" w:rsidP="006D6379">
            <w:pPr>
              <w:tabs>
                <w:tab w:val="left" w:pos="1833"/>
              </w:tabs>
              <w:jc w:val="both"/>
              <w:rPr>
                <w:rFonts w:ascii="Open Sans" w:hAnsi="Open Sans" w:cs="Open Sans"/>
                <w:b/>
                <w:bCs/>
                <w:color w:val="C00000"/>
                <w:sz w:val="20"/>
                <w:szCs w:val="20"/>
              </w:rPr>
            </w:pPr>
          </w:p>
          <w:p w14:paraId="7AA60233" w14:textId="5DB04B48" w:rsidR="00FF4575" w:rsidRPr="00FF4575" w:rsidRDefault="00FF4575" w:rsidP="006D6379">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br/>
              <w:t>RIESAME DIRITTI DI ACCESSO</w:t>
            </w:r>
          </w:p>
          <w:p w14:paraId="11F242B0" w14:textId="16A70BD6"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t xml:space="preserve">Il riesame, il cui output è documentato all’interno del modulo </w:t>
            </w:r>
            <w:r>
              <w:rPr>
                <w:rFonts w:ascii="Open Sans" w:hAnsi="Open Sans" w:cs="Open Sans"/>
                <w:b/>
                <w:bCs/>
                <w:sz w:val="20"/>
                <w:szCs w:val="20"/>
              </w:rPr>
              <w:t>MOD-930-B Verbale del riesame di direzione</w:t>
            </w:r>
            <w:r>
              <w:rPr>
                <w:rFonts w:ascii="Open Sans" w:hAnsi="Open Sans" w:cs="Open Sans"/>
                <w:sz w:val="20"/>
                <w:szCs w:val="20"/>
              </w:rPr>
              <w:t>, viene effettuato in occasione del riesame di direzione del sistema di gestione per la sicurezza delle informazioni.</w:t>
            </w:r>
          </w:p>
          <w:p w14:paraId="15F5083F" w14:textId="77777777"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lastRenderedPageBreak/>
              <w:t xml:space="preserve">Il riesame verifica l'appropriatezza dei diritti di accesso rilasciati nei confronti di ciascun operatore in relazione: </w:t>
            </w:r>
          </w:p>
          <w:p w14:paraId="744A219A" w14:textId="77777777" w:rsidR="006D6379" w:rsidRPr="00826235" w:rsidRDefault="006D6379" w:rsidP="006D6379">
            <w:pPr>
              <w:pStyle w:val="Paragrafoelenco"/>
              <w:numPr>
                <w:ilvl w:val="0"/>
                <w:numId w:val="148"/>
              </w:numPr>
              <w:tabs>
                <w:tab w:val="left" w:pos="1833"/>
              </w:tabs>
              <w:spacing w:after="0"/>
              <w:rPr>
                <w:rFonts w:ascii="Open Sans" w:hAnsi="Open Sans" w:cs="Open Sans"/>
                <w:sz w:val="20"/>
                <w:szCs w:val="20"/>
              </w:rPr>
            </w:pPr>
            <w:r>
              <w:rPr>
                <w:rFonts w:ascii="Open Sans" w:hAnsi="Open Sans" w:cs="Open Sans"/>
                <w:sz w:val="20"/>
                <w:szCs w:val="20"/>
              </w:rPr>
              <w:t xml:space="preserve">Alla sicurezza delle informazioni (soprattutto la riservatezza) </w:t>
            </w:r>
          </w:p>
          <w:p w14:paraId="5AF808CB" w14:textId="77777777" w:rsidR="006D6379" w:rsidRPr="00826235" w:rsidRDefault="006D6379" w:rsidP="006D6379">
            <w:pPr>
              <w:pStyle w:val="Paragrafoelenco"/>
              <w:numPr>
                <w:ilvl w:val="0"/>
                <w:numId w:val="148"/>
              </w:numPr>
              <w:tabs>
                <w:tab w:val="left" w:pos="1833"/>
              </w:tabs>
              <w:spacing w:after="0"/>
              <w:jc w:val="both"/>
              <w:rPr>
                <w:rFonts w:ascii="Open Sans" w:hAnsi="Open Sans" w:cs="Open Sans"/>
                <w:sz w:val="20"/>
                <w:szCs w:val="20"/>
              </w:rPr>
            </w:pPr>
            <w:r>
              <w:rPr>
                <w:rFonts w:ascii="Open Sans" w:hAnsi="Open Sans" w:cs="Open Sans"/>
                <w:sz w:val="20"/>
                <w:szCs w:val="20"/>
              </w:rPr>
              <w:t>Alle necessità operative della produzione</w:t>
            </w:r>
          </w:p>
          <w:p w14:paraId="2CF6C829" w14:textId="77777777" w:rsidR="00FF4575" w:rsidRDefault="00FF4575" w:rsidP="006D6379">
            <w:pPr>
              <w:spacing w:after="0" w:line="240" w:lineRule="auto"/>
              <w:rPr>
                <w:rFonts w:ascii="Open Sans" w:hAnsi="Open Sans" w:cs="Open Sans"/>
                <w:sz w:val="20"/>
                <w:szCs w:val="20"/>
              </w:rPr>
            </w:pPr>
          </w:p>
          <w:p w14:paraId="2E9ED0F7" w14:textId="0FDD7013" w:rsidR="00FF4575" w:rsidRPr="00FF4575" w:rsidRDefault="00FF4575" w:rsidP="00FF4575">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br/>
              <w:t>MODIFICHE E RIMOZIONE DIRITTI DI ACCESSO</w:t>
            </w:r>
          </w:p>
          <w:p w14:paraId="01757410" w14:textId="71F712F2" w:rsidR="006D6379" w:rsidRDefault="006D6379" w:rsidP="006D6379">
            <w:pPr>
              <w:spacing w:after="0" w:line="240" w:lineRule="auto"/>
              <w:rPr>
                <w:rFonts w:ascii="Open Sans" w:hAnsi="Open Sans" w:cs="Open Sans"/>
                <w:sz w:val="20"/>
                <w:szCs w:val="20"/>
              </w:rPr>
            </w:pPr>
            <w:r>
              <w:rPr>
                <w:rFonts w:ascii="Open Sans" w:hAnsi="Open Sans" w:cs="Open Sans"/>
                <w:sz w:val="20"/>
                <w:szCs w:val="20"/>
              </w:rPr>
              <w:t>Nel caso di eventuali cambiamenti organizzativi del lavoro tali permessi possono essere rielaborati.</w:t>
            </w:r>
          </w:p>
          <w:p w14:paraId="26257A75" w14:textId="77777777" w:rsidR="00FF4575" w:rsidRDefault="00FF4575" w:rsidP="006D6379">
            <w:pPr>
              <w:spacing w:after="0" w:line="240" w:lineRule="auto"/>
              <w:rPr>
                <w:rFonts w:ascii="Open Sans" w:hAnsi="Open Sans" w:cs="Open Sans"/>
                <w:b/>
                <w:bCs/>
                <w:sz w:val="20"/>
                <w:szCs w:val="20"/>
              </w:rPr>
            </w:pPr>
          </w:p>
          <w:p w14:paraId="19EE4A3E" w14:textId="77777777" w:rsidR="00FF4575" w:rsidRPr="00FF4575" w:rsidRDefault="00FF4575" w:rsidP="00FF4575">
            <w:pPr>
              <w:tabs>
                <w:tab w:val="left" w:pos="1833"/>
              </w:tabs>
              <w:jc w:val="both"/>
              <w:rPr>
                <w:rFonts w:ascii="Open Sans" w:hAnsi="Open Sans" w:cs="Open Sans"/>
                <w:sz w:val="20"/>
                <w:szCs w:val="20"/>
              </w:rPr>
            </w:pPr>
            <w:r>
              <w:rPr>
                <w:rFonts w:ascii="Open Sans" w:hAnsi="Open Sans" w:cs="Open Sans"/>
                <w:sz w:val="20"/>
                <w:szCs w:val="20"/>
              </w:rPr>
              <w:t>Il riesame di direzione può comportare, da parte dell’alta direzione, delle modifiche in merito a:</w:t>
            </w:r>
          </w:p>
          <w:p w14:paraId="65A2F44E" w14:textId="77777777" w:rsidR="00FF4575" w:rsidRPr="00FF4575" w:rsidRDefault="00FF4575" w:rsidP="00FF4575">
            <w:pPr>
              <w:pStyle w:val="Paragrafoelenco"/>
              <w:numPr>
                <w:ilvl w:val="0"/>
                <w:numId w:val="154"/>
              </w:numPr>
              <w:tabs>
                <w:tab w:val="left" w:pos="1833"/>
              </w:tabs>
              <w:spacing w:after="0"/>
              <w:jc w:val="both"/>
              <w:rPr>
                <w:rFonts w:ascii="Open Sans" w:hAnsi="Open Sans" w:cs="Open Sans"/>
                <w:sz w:val="20"/>
                <w:szCs w:val="20"/>
              </w:rPr>
            </w:pPr>
            <w:r>
              <w:rPr>
                <w:rFonts w:ascii="Open Sans" w:hAnsi="Open Sans" w:cs="Open Sans"/>
                <w:sz w:val="20"/>
                <w:szCs w:val="20"/>
              </w:rPr>
              <w:t>Informazioni a cui l’utente può accedere</w:t>
            </w:r>
          </w:p>
          <w:p w14:paraId="37832EA0" w14:textId="77777777" w:rsidR="00FF4575" w:rsidRPr="00FF4575" w:rsidRDefault="00FF4575" w:rsidP="00FF4575">
            <w:pPr>
              <w:pStyle w:val="Paragrafoelenco"/>
              <w:numPr>
                <w:ilvl w:val="0"/>
                <w:numId w:val="154"/>
              </w:numPr>
              <w:tabs>
                <w:tab w:val="left" w:pos="1833"/>
              </w:tabs>
              <w:spacing w:after="0"/>
              <w:jc w:val="both"/>
              <w:rPr>
                <w:rFonts w:ascii="Open Sans" w:hAnsi="Open Sans" w:cs="Open Sans"/>
                <w:b/>
                <w:bCs/>
                <w:sz w:val="20"/>
                <w:szCs w:val="20"/>
              </w:rPr>
            </w:pPr>
            <w:r>
              <w:rPr>
                <w:rFonts w:ascii="Open Sans" w:hAnsi="Open Sans" w:cs="Open Sans"/>
                <w:sz w:val="20"/>
                <w:szCs w:val="20"/>
              </w:rPr>
              <w:t>Attività consentite sulle informazioni alle quali l’utente ha il permesso di accedere: scrittura, modifica, eliminazione, etc.</w:t>
            </w:r>
          </w:p>
          <w:p w14:paraId="3EA0853E" w14:textId="77777777" w:rsidR="00FF4575" w:rsidRPr="00FF4575" w:rsidRDefault="00FF4575" w:rsidP="00FF4575">
            <w:pPr>
              <w:pStyle w:val="Paragrafoelenco"/>
              <w:numPr>
                <w:ilvl w:val="0"/>
                <w:numId w:val="154"/>
              </w:numPr>
              <w:tabs>
                <w:tab w:val="left" w:pos="1833"/>
              </w:tabs>
              <w:spacing w:after="0"/>
              <w:jc w:val="both"/>
              <w:rPr>
                <w:rFonts w:ascii="Open Sans" w:hAnsi="Open Sans" w:cs="Open Sans"/>
                <w:b/>
                <w:bCs/>
                <w:sz w:val="20"/>
                <w:szCs w:val="20"/>
              </w:rPr>
            </w:pPr>
            <w:r>
              <w:rPr>
                <w:rFonts w:ascii="Open Sans" w:hAnsi="Open Sans" w:cs="Open Sans"/>
                <w:sz w:val="20"/>
                <w:szCs w:val="20"/>
              </w:rPr>
              <w:t>Rimozione dei diritti di accesso</w:t>
            </w:r>
          </w:p>
          <w:p w14:paraId="2F24828D" w14:textId="77777777" w:rsidR="00FF4575" w:rsidRPr="00FF4575" w:rsidRDefault="00FF4575" w:rsidP="00FF4575">
            <w:pPr>
              <w:tabs>
                <w:tab w:val="left" w:pos="1833"/>
              </w:tabs>
              <w:spacing w:after="0"/>
              <w:jc w:val="both"/>
              <w:rPr>
                <w:rFonts w:ascii="Open Sans" w:hAnsi="Open Sans" w:cs="Open Sans"/>
                <w:b/>
                <w:bCs/>
                <w:sz w:val="20"/>
                <w:szCs w:val="20"/>
              </w:rPr>
            </w:pPr>
          </w:p>
          <w:p w14:paraId="26B12BB3" w14:textId="77777777" w:rsidR="00FF4575" w:rsidRPr="00FF4575" w:rsidRDefault="00FF4575" w:rsidP="00FF4575">
            <w:pPr>
              <w:tabs>
                <w:tab w:val="left" w:pos="1833"/>
              </w:tabs>
              <w:spacing w:after="0"/>
              <w:jc w:val="both"/>
              <w:rPr>
                <w:rFonts w:ascii="Open Sans" w:hAnsi="Open Sans" w:cs="Open Sans"/>
                <w:sz w:val="20"/>
                <w:szCs w:val="20"/>
              </w:rPr>
            </w:pPr>
            <w:r>
              <w:rPr>
                <w:rFonts w:ascii="Open Sans" w:hAnsi="Open Sans" w:cs="Open Sans"/>
                <w:sz w:val="20"/>
                <w:szCs w:val="20"/>
              </w:rPr>
              <w:t xml:space="preserve">Nell’ipotesi in cui le mansioni, le responsabilità e le autorità riconosciute ad un determinato ruolo, per ragioni organizzative o di sicurezza subissero delle variazioni, l’alta direzione provvede ad adattare i diritti di accesso al nuovo assetto organizzativo.  </w:t>
            </w:r>
          </w:p>
          <w:p w14:paraId="19B0425B" w14:textId="77777777" w:rsidR="00FF4575" w:rsidRPr="00FF4575" w:rsidRDefault="00FF4575" w:rsidP="006D6379">
            <w:pPr>
              <w:spacing w:after="0" w:line="240" w:lineRule="auto"/>
              <w:rPr>
                <w:rFonts w:ascii="Open Sans" w:hAnsi="Open Sans" w:cs="Open Sans"/>
                <w:b/>
                <w:bCs/>
                <w:sz w:val="20"/>
                <w:szCs w:val="20"/>
              </w:rPr>
            </w:pPr>
          </w:p>
          <w:p w14:paraId="39AE1094" w14:textId="77777777" w:rsidR="00FF4575" w:rsidRPr="00FF4575" w:rsidRDefault="00FF4575" w:rsidP="00FF4575">
            <w:pPr>
              <w:tabs>
                <w:tab w:val="left" w:pos="1833"/>
              </w:tabs>
              <w:spacing w:after="0"/>
              <w:jc w:val="both"/>
              <w:rPr>
                <w:rFonts w:ascii="Open Sans" w:hAnsi="Open Sans" w:cs="Open Sans"/>
                <w:b/>
                <w:bCs/>
                <w:sz w:val="20"/>
                <w:szCs w:val="20"/>
              </w:rPr>
            </w:pPr>
            <w:r>
              <w:rPr>
                <w:rFonts w:ascii="Open Sans" w:hAnsi="Open Sans" w:cs="Open Sans"/>
                <w:sz w:val="20"/>
                <w:szCs w:val="20"/>
              </w:rPr>
              <w:t xml:space="preserve">In tale caso, se le circostanze presentassero evidenti urgenze, l’adattamento dei diritti di accesso avverrebbe </w:t>
            </w:r>
            <w:r>
              <w:rPr>
                <w:rFonts w:ascii="Open Sans" w:hAnsi="Open Sans" w:cs="Open Sans"/>
                <w:b/>
                <w:bCs/>
                <w:i/>
                <w:iCs/>
                <w:sz w:val="20"/>
                <w:szCs w:val="20"/>
              </w:rPr>
              <w:t>anche senza aspettare l’occasione del riesame di direzione</w:t>
            </w:r>
            <w:r>
              <w:rPr>
                <w:rFonts w:ascii="Open Sans" w:hAnsi="Open Sans" w:cs="Open Sans"/>
                <w:sz w:val="20"/>
                <w:szCs w:val="20"/>
              </w:rPr>
              <w:t>. L’alta direzione può provvedere in qualunque momento a modificare le autorizzazioni in condizioni di emergenza.</w:t>
            </w:r>
          </w:p>
          <w:p w14:paraId="65BEC64B" w14:textId="77777777" w:rsidR="00FF4575" w:rsidRPr="00FF4575" w:rsidRDefault="00FF4575" w:rsidP="00FF4575">
            <w:pPr>
              <w:tabs>
                <w:tab w:val="left" w:pos="1833"/>
              </w:tabs>
              <w:spacing w:after="0"/>
              <w:jc w:val="both"/>
              <w:rPr>
                <w:rFonts w:ascii="Open Sans" w:hAnsi="Open Sans" w:cs="Open Sans"/>
                <w:b/>
                <w:bCs/>
                <w:sz w:val="20"/>
                <w:szCs w:val="20"/>
              </w:rPr>
            </w:pPr>
          </w:p>
          <w:p w14:paraId="62CA24DA" w14:textId="77777777" w:rsidR="00FF4575" w:rsidRPr="00FF4575" w:rsidRDefault="00FF4575" w:rsidP="00FF4575">
            <w:pPr>
              <w:tabs>
                <w:tab w:val="left" w:pos="1833"/>
              </w:tabs>
              <w:spacing w:after="0"/>
              <w:jc w:val="both"/>
              <w:rPr>
                <w:rFonts w:ascii="Open Sans" w:hAnsi="Open Sans" w:cs="Open Sans"/>
                <w:sz w:val="20"/>
                <w:szCs w:val="20"/>
              </w:rPr>
            </w:pPr>
            <w:r>
              <w:rPr>
                <w:rFonts w:ascii="Open Sans" w:hAnsi="Open Sans" w:cs="Open Sans"/>
                <w:sz w:val="20"/>
                <w:szCs w:val="20"/>
              </w:rPr>
              <w:t>Tutte le modifiche apportate dal punto di vista formale ed autorizzativo ai diritti di accesso, trovano riscontro applicativo nell’aspetto informatico. Il sistema operativo, infatti, permetterà gli accessi conformemente a quanto stabilito dall’alta direzione.</w:t>
            </w:r>
          </w:p>
          <w:p w14:paraId="7FF4B7D4" w14:textId="77777777" w:rsidR="00FF4575" w:rsidRPr="00FF4575" w:rsidRDefault="00FF4575" w:rsidP="00FF4575">
            <w:pPr>
              <w:tabs>
                <w:tab w:val="left" w:pos="1833"/>
              </w:tabs>
              <w:spacing w:after="0"/>
              <w:jc w:val="both"/>
              <w:rPr>
                <w:rFonts w:ascii="Open Sans" w:hAnsi="Open Sans" w:cs="Open Sans"/>
                <w:sz w:val="20"/>
                <w:szCs w:val="20"/>
              </w:rPr>
            </w:pPr>
          </w:p>
          <w:p w14:paraId="70A943D3" w14:textId="77777777" w:rsidR="00DB0D9E" w:rsidRDefault="00FF4575" w:rsidP="00FF4575">
            <w:pPr>
              <w:spacing w:after="0" w:line="240" w:lineRule="auto"/>
              <w:rPr>
                <w:rFonts w:ascii="Open Sans" w:hAnsi="Open Sans" w:cs="Open Sans"/>
                <w:sz w:val="20"/>
                <w:szCs w:val="20"/>
              </w:rPr>
            </w:pPr>
            <w:r>
              <w:rPr>
                <w:rFonts w:ascii="Open Sans" w:hAnsi="Open Sans" w:cs="Open Sans"/>
                <w:sz w:val="20"/>
                <w:szCs w:val="20"/>
              </w:rPr>
              <w:t>I diritti di accesso di tutto il personale e degli utenti di parti esterne a informazioni e strutture di elaborazione delle informazioni vengono rimossi al momento della cessazione del rapporto di lavoro, del contratto o accordo, oppure adattate ad ogni variazione.</w:t>
            </w:r>
          </w:p>
          <w:p w14:paraId="5A4A7CE2" w14:textId="6A3D2AC9" w:rsidR="00FF4575" w:rsidRPr="00826235" w:rsidRDefault="00FF4575" w:rsidP="00FF4575">
            <w:pPr>
              <w:spacing w:after="0" w:line="240" w:lineRule="auto"/>
              <w:rPr>
                <w:rFonts w:ascii="Open Sans" w:hAnsi="Open Sans" w:cs="Open Sans"/>
                <w:sz w:val="20"/>
                <w:szCs w:val="20"/>
              </w:rPr>
            </w:pPr>
          </w:p>
        </w:tc>
      </w:tr>
    </w:tbl>
    <w:p w14:paraId="1FF4E97F" w14:textId="77777777" w:rsidR="001413E3" w:rsidRDefault="001413E3" w:rsidP="00D16EF5">
      <w:pPr>
        <w:rPr>
          <w:rFonts w:ascii="Open Sans" w:hAnsi="Open Sans" w:cs="Open Sans"/>
          <w:sz w:val="20"/>
          <w:szCs w:val="20"/>
        </w:rPr>
      </w:pPr>
    </w:p>
    <w:p w14:paraId="688F57ED" w14:textId="77777777" w:rsidR="000C7E95" w:rsidRDefault="000C7E95" w:rsidP="00D16EF5">
      <w:pPr>
        <w:rPr>
          <w:rFonts w:ascii="Open Sans" w:hAnsi="Open Sans" w:cs="Open Sans"/>
          <w:sz w:val="20"/>
          <w:szCs w:val="20"/>
        </w:rPr>
      </w:pPr>
    </w:p>
    <w:p w14:paraId="007EC808" w14:textId="77777777" w:rsidR="000C7E95" w:rsidRDefault="000C7E95" w:rsidP="00D16EF5">
      <w:pPr>
        <w:rPr>
          <w:rFonts w:ascii="Open Sans" w:hAnsi="Open Sans" w:cs="Open Sans"/>
          <w:sz w:val="20"/>
          <w:szCs w:val="20"/>
        </w:rPr>
      </w:pPr>
    </w:p>
    <w:p w14:paraId="3695BF39" w14:textId="77777777" w:rsidR="000C7E95" w:rsidRDefault="000C7E95" w:rsidP="00D16EF5">
      <w:pPr>
        <w:rPr>
          <w:rFonts w:ascii="Open Sans" w:hAnsi="Open Sans" w:cs="Open Sans"/>
          <w:sz w:val="20"/>
          <w:szCs w:val="20"/>
        </w:rPr>
      </w:pPr>
    </w:p>
    <w:p w14:paraId="055A156B" w14:textId="77777777" w:rsidR="000C7E95" w:rsidRDefault="000C7E95" w:rsidP="00D16EF5">
      <w:pPr>
        <w:rPr>
          <w:rFonts w:ascii="Open Sans" w:hAnsi="Open Sans" w:cs="Open Sans"/>
          <w:sz w:val="20"/>
          <w:szCs w:val="20"/>
        </w:rPr>
      </w:pPr>
    </w:p>
    <w:p w14:paraId="1999A667" w14:textId="77777777" w:rsidR="000C7E95" w:rsidRDefault="000C7E95" w:rsidP="00D16EF5">
      <w:pPr>
        <w:rPr>
          <w:rFonts w:ascii="Open Sans" w:hAnsi="Open Sans" w:cs="Open Sans"/>
          <w:sz w:val="20"/>
          <w:szCs w:val="20"/>
        </w:rPr>
      </w:pPr>
    </w:p>
    <w:p w14:paraId="05AD46F8" w14:textId="77777777" w:rsidR="000C7E95" w:rsidRPr="00826235" w:rsidRDefault="000C7E95"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9208F" w:rsidRPr="00826235" w14:paraId="64177D0E" w14:textId="77777777" w:rsidTr="00A23697">
        <w:tc>
          <w:tcPr>
            <w:tcW w:w="11047" w:type="dxa"/>
            <w:shd w:val="clear" w:color="auto" w:fill="C00000"/>
          </w:tcPr>
          <w:p w14:paraId="5CB342D3" w14:textId="52FD0A91" w:rsidR="00A9208F" w:rsidRPr="00CD1A17" w:rsidRDefault="00A9208F" w:rsidP="00A23697">
            <w:pPr>
              <w:spacing w:after="0"/>
              <w:jc w:val="both"/>
              <w:rPr>
                <w:rFonts w:ascii="Open Sans" w:hAnsi="Open Sans" w:cs="Open Sans"/>
                <w:b/>
                <w:bCs/>
                <w:sz w:val="20"/>
                <w:szCs w:val="20"/>
              </w:rPr>
            </w:pPr>
            <w:r>
              <w:rPr>
                <w:rFonts w:ascii="Open Sans" w:hAnsi="Open Sans" w:cs="Open Sans"/>
                <w:b/>
                <w:bCs/>
                <w:sz w:val="20"/>
                <w:szCs w:val="20"/>
              </w:rPr>
              <w:t>8.1 DISPOSITIVI TERMINALI DELL’UTENTE</w:t>
            </w:r>
          </w:p>
        </w:tc>
      </w:tr>
      <w:tr w:rsidR="00A9208F" w:rsidRPr="00826235" w14:paraId="4BE5D856" w14:textId="77777777" w:rsidTr="00A23697">
        <w:tc>
          <w:tcPr>
            <w:tcW w:w="11047" w:type="dxa"/>
          </w:tcPr>
          <w:p w14:paraId="74256B35" w14:textId="77777777" w:rsidR="00A9208F" w:rsidRPr="00826235" w:rsidRDefault="00A9208F" w:rsidP="00A23697">
            <w:pPr>
              <w:spacing w:after="0" w:line="240" w:lineRule="auto"/>
              <w:rPr>
                <w:rFonts w:ascii="Open Sans" w:hAnsi="Open Sans" w:cs="Open Sans"/>
                <w:b/>
                <w:bCs/>
                <w:sz w:val="20"/>
                <w:szCs w:val="20"/>
              </w:rPr>
            </w:pPr>
          </w:p>
          <w:p w14:paraId="4B355A70" w14:textId="77777777" w:rsidR="00A9208F" w:rsidRDefault="00A9208F" w:rsidP="00A23697">
            <w:pPr>
              <w:spacing w:after="0" w:line="240" w:lineRule="auto"/>
              <w:rPr>
                <w:rFonts w:ascii="Open Sans" w:hAnsi="Open Sans" w:cs="Open Sans"/>
                <w:b/>
                <w:bCs/>
                <w:sz w:val="20"/>
                <w:szCs w:val="20"/>
              </w:rPr>
            </w:pPr>
            <w:r>
              <w:rPr>
                <w:rFonts w:ascii="Open Sans" w:hAnsi="Open Sans" w:cs="Open Sans"/>
                <w:b/>
                <w:bCs/>
                <w:sz w:val="20"/>
                <w:szCs w:val="20"/>
                <w:highlight w:val="yellow"/>
              </w:rPr>
              <w:t>Le informazioni memorizzate su, elaborate da o accessibili tramite dispositivi terminali dell'utente devono essere protette.</w:t>
            </w:r>
          </w:p>
          <w:p w14:paraId="7F632AB9" w14:textId="3447B8F9" w:rsidR="000C7E95" w:rsidRDefault="00594C34" w:rsidP="000C7E95">
            <w:pPr>
              <w:spacing w:after="0" w:line="240" w:lineRule="auto"/>
              <w:rPr>
                <w:rFonts w:ascii="Open Sans" w:hAnsi="Open Sans" w:cs="Open Sans"/>
                <w:sz w:val="20"/>
                <w:szCs w:val="20"/>
              </w:rPr>
            </w:pPr>
            <w:r>
              <w:rPr>
                <w:rFonts w:ascii="Open Sans" w:hAnsi="Open Sans" w:cs="Open Sans"/>
                <w:sz w:val="20"/>
                <w:szCs w:val="20"/>
              </w:rPr>
              <w:t xml:space="preserve"> </w:t>
            </w:r>
          </w:p>
          <w:p w14:paraId="6F46417C" w14:textId="44A5489B" w:rsidR="00775E2D" w:rsidRPr="00775E2D" w:rsidRDefault="00775E2D" w:rsidP="000C7E95">
            <w:pPr>
              <w:spacing w:after="0" w:line="240" w:lineRule="auto"/>
              <w:rPr>
                <w:rFonts w:ascii="Open Sans" w:hAnsi="Open Sans" w:cs="Open Sans"/>
                <w:b/>
                <w:bCs/>
                <w:color w:val="C00000"/>
                <w:sz w:val="20"/>
                <w:szCs w:val="20"/>
              </w:rPr>
            </w:pPr>
            <w:r>
              <w:rPr>
                <w:rFonts w:ascii="Open Sans" w:hAnsi="Open Sans" w:cs="Open Sans"/>
                <w:b/>
                <w:bCs/>
                <w:color w:val="C00000"/>
                <w:sz w:val="20"/>
                <w:szCs w:val="20"/>
              </w:rPr>
              <w:t>TERMINALI DEI PROCESSI DI BUSINESS</w:t>
            </w:r>
          </w:p>
          <w:p w14:paraId="739DCBCC" w14:textId="77777777" w:rsidR="00775E2D" w:rsidRDefault="00775E2D" w:rsidP="000C7E95">
            <w:pPr>
              <w:spacing w:after="0" w:line="240" w:lineRule="auto"/>
              <w:rPr>
                <w:rFonts w:ascii="Open Sans" w:hAnsi="Open Sans" w:cs="Open Sans"/>
                <w:sz w:val="20"/>
                <w:szCs w:val="20"/>
              </w:rPr>
            </w:pPr>
          </w:p>
          <w:p w14:paraId="7848F3D9" w14:textId="0BD11604" w:rsidR="000C7E95" w:rsidRDefault="000C7E95" w:rsidP="000C7E95">
            <w:pPr>
              <w:spacing w:after="0" w:line="240" w:lineRule="auto"/>
              <w:rPr>
                <w:rFonts w:ascii="Open Sans" w:hAnsi="Open Sans" w:cs="Open Sans"/>
                <w:sz w:val="20"/>
                <w:szCs w:val="20"/>
              </w:rPr>
            </w:pPr>
            <w:r>
              <w:rPr>
                <w:rFonts w:ascii="Open Sans" w:hAnsi="Open Sans" w:cs="Open Sans"/>
                <w:sz w:val="20"/>
                <w:szCs w:val="20"/>
              </w:rPr>
              <w:t xml:space="preserve">Quando il controllo d’accesso effettuato da un terminale va a buon fine, l’utente autorizzato accede ai dati e alle informazioni per consultarle ed elaborarle per il lavoro che deve eseguire. </w:t>
            </w:r>
          </w:p>
          <w:p w14:paraId="547C589B" w14:textId="77777777" w:rsidR="000C7E95" w:rsidRDefault="000C7E95" w:rsidP="000C7E95">
            <w:pPr>
              <w:spacing w:after="0" w:line="240" w:lineRule="auto"/>
              <w:rPr>
                <w:rFonts w:ascii="Open Sans" w:hAnsi="Open Sans" w:cs="Open Sans"/>
                <w:sz w:val="20"/>
                <w:szCs w:val="20"/>
              </w:rPr>
            </w:pPr>
          </w:p>
          <w:p w14:paraId="131FEBE2" w14:textId="107AC04E" w:rsidR="000C7E95" w:rsidRDefault="000C7E95" w:rsidP="000C7E95">
            <w:pPr>
              <w:spacing w:after="0" w:line="240" w:lineRule="auto"/>
              <w:rPr>
                <w:rFonts w:ascii="Open Sans" w:hAnsi="Open Sans" w:cs="Open Sans"/>
                <w:sz w:val="20"/>
                <w:szCs w:val="20"/>
              </w:rPr>
            </w:pPr>
            <w:r>
              <w:rPr>
                <w:rFonts w:ascii="Open Sans" w:hAnsi="Open Sans" w:cs="Open Sans"/>
                <w:sz w:val="20"/>
                <w:szCs w:val="20"/>
              </w:rPr>
              <w:t>L’organizzazione, in ragione delle attività che conduce, ha stabilito di applicare i seguenti controlli di sicurezza a tutte le attività operative di business, che i responsabili designati, eseguono sui terminali:</w:t>
            </w:r>
          </w:p>
          <w:p w14:paraId="648F7511" w14:textId="77777777" w:rsidR="000C7E95" w:rsidRDefault="000C7E95" w:rsidP="000C7E95">
            <w:pPr>
              <w:spacing w:after="0" w:line="240" w:lineRule="auto"/>
              <w:rPr>
                <w:rFonts w:ascii="Open Sans" w:hAnsi="Open Sans" w:cs="Open Sans"/>
                <w:sz w:val="20"/>
                <w:szCs w:val="20"/>
              </w:rPr>
            </w:pPr>
          </w:p>
          <w:p w14:paraId="1525CDE1" w14:textId="77777777" w:rsidR="000C7E95" w:rsidRPr="0077657D" w:rsidRDefault="000C7E95" w:rsidP="000C7E95">
            <w:pPr>
              <w:pStyle w:val="Paragrafoelenco"/>
              <w:numPr>
                <w:ilvl w:val="0"/>
                <w:numId w:val="16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6657EC74" w14:textId="77777777" w:rsidR="000C7E95" w:rsidRPr="0077657D" w:rsidRDefault="000C7E95" w:rsidP="000C7E95">
            <w:pPr>
              <w:pStyle w:val="Paragrafoelenco"/>
              <w:numPr>
                <w:ilvl w:val="0"/>
                <w:numId w:val="16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5617156D" w14:textId="77777777" w:rsidR="000C7E95" w:rsidRPr="0077657D" w:rsidRDefault="000C7E95" w:rsidP="000C7E95">
            <w:pPr>
              <w:pStyle w:val="Paragrafoelenco"/>
              <w:numPr>
                <w:ilvl w:val="0"/>
                <w:numId w:val="16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4E9DD708" w14:textId="77777777" w:rsidR="000C7E95" w:rsidRPr="0077657D" w:rsidRDefault="000C7E95" w:rsidP="000C7E95">
            <w:pPr>
              <w:pStyle w:val="Paragrafoelenco"/>
              <w:numPr>
                <w:ilvl w:val="0"/>
                <w:numId w:val="16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184F1EFB" w14:textId="77777777" w:rsidR="000C7E95" w:rsidRPr="0077657D" w:rsidRDefault="000C7E95" w:rsidP="000C7E95">
            <w:pPr>
              <w:pStyle w:val="Paragrafoelenco"/>
              <w:numPr>
                <w:ilvl w:val="0"/>
                <w:numId w:val="164"/>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625FEF87" w14:textId="77777777" w:rsidR="000C7E95" w:rsidRDefault="000C7E95" w:rsidP="000C7E95">
            <w:pPr>
              <w:spacing w:after="0" w:line="240" w:lineRule="auto"/>
              <w:rPr>
                <w:rFonts w:ascii="Open Sans" w:hAnsi="Open Sans" w:cs="Open Sans"/>
                <w:sz w:val="20"/>
                <w:szCs w:val="20"/>
              </w:rPr>
            </w:pPr>
          </w:p>
          <w:p w14:paraId="29907C17" w14:textId="434E3DC0" w:rsidR="00775E2D" w:rsidRPr="00775E2D" w:rsidRDefault="00775E2D" w:rsidP="000C7E95">
            <w:pPr>
              <w:spacing w:after="0" w:line="240" w:lineRule="auto"/>
              <w:rPr>
                <w:rFonts w:ascii="Open Sans" w:hAnsi="Open Sans" w:cs="Open Sans"/>
                <w:b/>
                <w:bCs/>
                <w:color w:val="C00000"/>
                <w:sz w:val="20"/>
                <w:szCs w:val="20"/>
              </w:rPr>
            </w:pPr>
            <w:r>
              <w:rPr>
                <w:rFonts w:ascii="Open Sans" w:hAnsi="Open Sans" w:cs="Open Sans"/>
                <w:b/>
                <w:bCs/>
                <w:color w:val="C00000"/>
                <w:sz w:val="20"/>
                <w:szCs w:val="20"/>
              </w:rPr>
              <w:t>ALTRI TERMINALI UTENTI</w:t>
            </w:r>
          </w:p>
          <w:p w14:paraId="28182375" w14:textId="77777777" w:rsidR="00775E2D" w:rsidRDefault="00775E2D" w:rsidP="000C7E95">
            <w:pPr>
              <w:spacing w:after="0" w:line="240" w:lineRule="auto"/>
              <w:rPr>
                <w:rFonts w:ascii="Open Sans" w:hAnsi="Open Sans" w:cs="Open Sans"/>
                <w:sz w:val="20"/>
                <w:szCs w:val="20"/>
              </w:rPr>
            </w:pPr>
          </w:p>
          <w:p w14:paraId="1F976E48" w14:textId="77777777" w:rsidR="00775E2D" w:rsidRDefault="000C7E95" w:rsidP="000C7E95">
            <w:pPr>
              <w:spacing w:after="0" w:line="240" w:lineRule="auto"/>
              <w:rPr>
                <w:rFonts w:ascii="Open Sans" w:hAnsi="Open Sans" w:cs="Open Sans"/>
                <w:sz w:val="20"/>
                <w:szCs w:val="20"/>
              </w:rPr>
            </w:pPr>
            <w:r>
              <w:rPr>
                <w:rFonts w:ascii="Open Sans" w:hAnsi="Open Sans" w:cs="Open Sans"/>
                <w:sz w:val="20"/>
                <w:szCs w:val="20"/>
              </w:rPr>
              <w:t xml:space="preserve">I dispositivi terminali degli utenti tuttavia non si esauriscono e/o non coincidono con quelli dei processi di business. </w:t>
            </w:r>
          </w:p>
          <w:p w14:paraId="1EB538BA" w14:textId="77777777" w:rsidR="00775E2D" w:rsidRDefault="00775E2D" w:rsidP="000C7E95">
            <w:pPr>
              <w:spacing w:after="0" w:line="240" w:lineRule="auto"/>
              <w:rPr>
                <w:rFonts w:ascii="Open Sans" w:hAnsi="Open Sans" w:cs="Open Sans"/>
                <w:sz w:val="20"/>
                <w:szCs w:val="20"/>
              </w:rPr>
            </w:pPr>
          </w:p>
          <w:p w14:paraId="60F8F0D4" w14:textId="0F6E8A1D" w:rsidR="00775E2D" w:rsidRDefault="00775E2D" w:rsidP="000C7E95">
            <w:pPr>
              <w:spacing w:after="0" w:line="240" w:lineRule="auto"/>
              <w:rPr>
                <w:rFonts w:ascii="Open Sans" w:hAnsi="Open Sans" w:cs="Open Sans"/>
                <w:sz w:val="20"/>
                <w:szCs w:val="20"/>
              </w:rPr>
            </w:pPr>
            <w:r>
              <w:rPr>
                <w:rFonts w:ascii="Open Sans" w:hAnsi="Open Sans" w:cs="Open Sans"/>
                <w:sz w:val="20"/>
                <w:szCs w:val="20"/>
              </w:rPr>
              <w:t>Ci sono altri terminali utente che riguardano:</w:t>
            </w:r>
          </w:p>
          <w:p w14:paraId="19D132D3" w14:textId="77777777" w:rsidR="00775E2D" w:rsidRDefault="00775E2D" w:rsidP="000C7E95">
            <w:pPr>
              <w:spacing w:after="0" w:line="240" w:lineRule="auto"/>
              <w:rPr>
                <w:rFonts w:ascii="Open Sans" w:hAnsi="Open Sans" w:cs="Open Sans"/>
                <w:sz w:val="20"/>
                <w:szCs w:val="20"/>
              </w:rPr>
            </w:pPr>
          </w:p>
          <w:p w14:paraId="13FD6A1A" w14:textId="3B171222" w:rsidR="00775E2D" w:rsidRPr="00775E2D" w:rsidRDefault="00775E2D" w:rsidP="00775E2D">
            <w:pPr>
              <w:pStyle w:val="Paragrafoelenco"/>
              <w:numPr>
                <w:ilvl w:val="0"/>
                <w:numId w:val="166"/>
              </w:numPr>
              <w:spacing w:after="0" w:line="240" w:lineRule="auto"/>
              <w:rPr>
                <w:rFonts w:ascii="Open Sans" w:hAnsi="Open Sans" w:cs="Open Sans"/>
                <w:sz w:val="20"/>
                <w:szCs w:val="20"/>
              </w:rPr>
            </w:pPr>
            <w:r>
              <w:rPr>
                <w:rFonts w:ascii="Open Sans" w:hAnsi="Open Sans" w:cs="Open Sans"/>
                <w:sz w:val="20"/>
                <w:szCs w:val="20"/>
              </w:rPr>
              <w:t>Altre aree del sistema informativo (Monitoraggio contesto, pianificazione, ma anche amministrazione e contabilità)</w:t>
            </w:r>
          </w:p>
          <w:p w14:paraId="31961995" w14:textId="534DEAD4" w:rsidR="00775E2D" w:rsidRDefault="00775E2D" w:rsidP="00775E2D">
            <w:pPr>
              <w:pStyle w:val="Paragrafoelenco"/>
              <w:numPr>
                <w:ilvl w:val="0"/>
                <w:numId w:val="166"/>
              </w:numPr>
              <w:spacing w:after="0" w:line="240" w:lineRule="auto"/>
              <w:rPr>
                <w:rFonts w:ascii="Open Sans" w:hAnsi="Open Sans" w:cs="Open Sans"/>
                <w:sz w:val="20"/>
                <w:szCs w:val="20"/>
              </w:rPr>
            </w:pPr>
            <w:r>
              <w:rPr>
                <w:rFonts w:ascii="Open Sans" w:hAnsi="Open Sans" w:cs="Open Sans"/>
                <w:sz w:val="20"/>
                <w:szCs w:val="20"/>
              </w:rPr>
              <w:t xml:space="preserve">Altre appendici hardware-software che questo potrebbe avere </w:t>
            </w:r>
          </w:p>
          <w:p w14:paraId="31A00A98" w14:textId="14B0F5DC" w:rsidR="00775E2D" w:rsidRPr="00775E2D" w:rsidRDefault="00775E2D" w:rsidP="00775E2D">
            <w:pPr>
              <w:pStyle w:val="Paragrafoelenco"/>
              <w:numPr>
                <w:ilvl w:val="0"/>
                <w:numId w:val="166"/>
              </w:numPr>
              <w:spacing w:after="0" w:line="240" w:lineRule="auto"/>
              <w:rPr>
                <w:rFonts w:ascii="Open Sans" w:hAnsi="Open Sans" w:cs="Open Sans"/>
                <w:sz w:val="20"/>
                <w:szCs w:val="20"/>
              </w:rPr>
            </w:pPr>
            <w:r>
              <w:rPr>
                <w:rFonts w:ascii="Open Sans" w:hAnsi="Open Sans" w:cs="Open Sans"/>
                <w:sz w:val="20"/>
                <w:szCs w:val="20"/>
              </w:rPr>
              <w:t>Tutti i terminali che accedono dall’esterno perché l’organizzazione, malgrado la sicurezza delle informazioni, deve comunque lavorare con fornitori, clienti e consulenti che operano dalle loro sedi e con le loro strumentazioni.</w:t>
            </w:r>
          </w:p>
          <w:p w14:paraId="1460A801" w14:textId="77777777" w:rsidR="00775E2D" w:rsidRDefault="00775E2D" w:rsidP="000C7E95">
            <w:pPr>
              <w:spacing w:after="0" w:line="240" w:lineRule="auto"/>
              <w:rPr>
                <w:rFonts w:ascii="Open Sans" w:hAnsi="Open Sans" w:cs="Open Sans"/>
                <w:sz w:val="20"/>
                <w:szCs w:val="20"/>
              </w:rPr>
            </w:pPr>
          </w:p>
          <w:p w14:paraId="164FB07B" w14:textId="77777777" w:rsidR="000C7E95" w:rsidRDefault="000C7E95" w:rsidP="000C7E95">
            <w:pPr>
              <w:spacing w:after="0" w:line="240" w:lineRule="auto"/>
              <w:rPr>
                <w:rFonts w:ascii="Open Sans" w:hAnsi="Open Sans" w:cs="Open Sans"/>
                <w:sz w:val="20"/>
                <w:szCs w:val="20"/>
              </w:rPr>
            </w:pPr>
          </w:p>
          <w:p w14:paraId="050C68CD" w14:textId="0688A5D5" w:rsidR="00613CB7" w:rsidRDefault="00613CB7" w:rsidP="00613CB7">
            <w:pPr>
              <w:spacing w:after="0" w:line="240" w:lineRule="auto"/>
              <w:jc w:val="both"/>
              <w:rPr>
                <w:rFonts w:ascii="Open Sans" w:hAnsi="Open Sans" w:cs="Open Sans"/>
                <w:sz w:val="20"/>
                <w:szCs w:val="20"/>
              </w:rPr>
            </w:pPr>
            <w:r>
              <w:rPr>
                <w:rFonts w:ascii="Open Sans" w:hAnsi="Open Sans" w:cs="Open Sans"/>
                <w:sz w:val="20"/>
                <w:szCs w:val="20"/>
              </w:rPr>
              <w:t>Nelle ipotesi non riferite ai processi di business che, data la loro criticità, assorbono la maggior parte dell’investimento nell’infrastruttura tecnologica di sicurezza, l’organizzazione deve considerare le circostanze che si presentano e valutare, di conseguenza, i controlli per proteggere le informazioni sui singoli terminali.</w:t>
            </w:r>
          </w:p>
          <w:p w14:paraId="39F41F15" w14:textId="77777777" w:rsidR="00613CB7" w:rsidRDefault="00613CB7" w:rsidP="00613CB7">
            <w:pPr>
              <w:spacing w:after="0" w:line="240" w:lineRule="auto"/>
              <w:jc w:val="both"/>
              <w:rPr>
                <w:rFonts w:ascii="Open Sans" w:hAnsi="Open Sans" w:cs="Open Sans"/>
                <w:sz w:val="20"/>
                <w:szCs w:val="20"/>
              </w:rPr>
            </w:pPr>
          </w:p>
          <w:p w14:paraId="2AF6372D" w14:textId="4539ED7C" w:rsidR="00613CB7" w:rsidRDefault="00613CB7" w:rsidP="00613CB7">
            <w:pPr>
              <w:spacing w:after="0" w:line="240" w:lineRule="auto"/>
              <w:jc w:val="both"/>
              <w:rPr>
                <w:rFonts w:ascii="Open Sans" w:hAnsi="Open Sans" w:cs="Open Sans"/>
                <w:sz w:val="20"/>
                <w:szCs w:val="20"/>
              </w:rPr>
            </w:pPr>
            <w:r>
              <w:rPr>
                <w:rFonts w:ascii="Open Sans" w:hAnsi="Open Sans" w:cs="Open Sans"/>
                <w:sz w:val="20"/>
                <w:szCs w:val="20"/>
              </w:rPr>
              <w:t xml:space="preserve">Tale valutazione è necessaria perché i controlli hanno efficacia diversa e costi di implementazione e manutenzione talora considerevoli. </w:t>
            </w:r>
          </w:p>
          <w:p w14:paraId="135EAA40" w14:textId="77777777" w:rsidR="00613CB7" w:rsidRDefault="00613CB7" w:rsidP="00613CB7">
            <w:pPr>
              <w:spacing w:after="0" w:line="240" w:lineRule="auto"/>
              <w:jc w:val="both"/>
              <w:rPr>
                <w:rFonts w:ascii="Open Sans" w:hAnsi="Open Sans" w:cs="Open Sans"/>
                <w:sz w:val="20"/>
                <w:szCs w:val="20"/>
              </w:rPr>
            </w:pPr>
          </w:p>
          <w:p w14:paraId="2FEDAEED" w14:textId="37E6CFD5" w:rsidR="00613CB7" w:rsidRDefault="00613CB7" w:rsidP="00613CB7">
            <w:pPr>
              <w:spacing w:after="0" w:line="240" w:lineRule="auto"/>
              <w:jc w:val="both"/>
              <w:rPr>
                <w:rFonts w:ascii="Open Sans" w:hAnsi="Open Sans" w:cs="Open Sans"/>
                <w:sz w:val="20"/>
                <w:szCs w:val="20"/>
              </w:rPr>
            </w:pPr>
            <w:r>
              <w:rPr>
                <w:rFonts w:ascii="Open Sans" w:hAnsi="Open Sans" w:cs="Open Sans"/>
                <w:sz w:val="20"/>
                <w:szCs w:val="20"/>
              </w:rPr>
              <w:t>I controlli che l’organizzazione considera, ed eventualmente adotta sono i seguenti:</w:t>
            </w:r>
          </w:p>
          <w:p w14:paraId="5C7CC42F" w14:textId="77777777" w:rsidR="00613CB7" w:rsidRDefault="00613CB7" w:rsidP="00613CB7">
            <w:pPr>
              <w:spacing w:after="0" w:line="240" w:lineRule="auto"/>
              <w:jc w:val="both"/>
              <w:rPr>
                <w:rFonts w:ascii="Open Sans" w:hAnsi="Open Sans" w:cs="Open Sans"/>
                <w:sz w:val="20"/>
                <w:szCs w:val="20"/>
              </w:rPr>
            </w:pPr>
          </w:p>
          <w:p w14:paraId="209CB200"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Crittografia dei dati:</w:t>
            </w:r>
            <w:r>
              <w:rPr>
                <w:rFonts w:ascii="Open Sans" w:hAnsi="Open Sans" w:cs="Open Sans"/>
                <w:sz w:val="20"/>
                <w:szCs w:val="20"/>
              </w:rPr>
              <w:t xml:space="preserve"> includere l'uso di strumenti di crittografia del disco rigido per proteggere l'intero disco o la crittografia di file specifici contenenti dati sensibili.</w:t>
            </w:r>
          </w:p>
          <w:p w14:paraId="366574C8" w14:textId="77777777" w:rsidR="00AE0EB3" w:rsidRPr="000C7E95" w:rsidRDefault="00AE0EB3" w:rsidP="00AE0EB3">
            <w:pPr>
              <w:spacing w:after="0" w:line="240" w:lineRule="auto"/>
              <w:rPr>
                <w:rFonts w:ascii="Open Sans" w:hAnsi="Open Sans" w:cs="Open Sans"/>
                <w:sz w:val="20"/>
                <w:szCs w:val="20"/>
              </w:rPr>
            </w:pPr>
          </w:p>
          <w:p w14:paraId="6D3DDAC5" w14:textId="640DA699"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Autenticazione forte:</w:t>
            </w:r>
            <w:r>
              <w:rPr>
                <w:rFonts w:ascii="Open Sans" w:hAnsi="Open Sans" w:cs="Open Sans"/>
                <w:sz w:val="20"/>
                <w:szCs w:val="20"/>
              </w:rPr>
              <w:t xml:space="preserve"> imporre l'autenticazione forte, come l'uso di password complesse, biometria o autenticazione a due fattori, per garantire che solo gli utenti autorizzati possano accedere ai dispositivi terminali e ai dati memorizzati su di essi.</w:t>
            </w:r>
          </w:p>
          <w:p w14:paraId="78FEA7A8" w14:textId="77777777" w:rsidR="00AE0EB3" w:rsidRPr="000C7E95" w:rsidRDefault="00AE0EB3" w:rsidP="00AE0EB3">
            <w:pPr>
              <w:spacing w:after="0" w:line="240" w:lineRule="auto"/>
              <w:rPr>
                <w:rFonts w:ascii="Open Sans" w:hAnsi="Open Sans" w:cs="Open Sans"/>
                <w:sz w:val="20"/>
                <w:szCs w:val="20"/>
              </w:rPr>
            </w:pPr>
          </w:p>
          <w:p w14:paraId="5C72CE0B"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Gestione delle patch e degli aggiornamenti:</w:t>
            </w:r>
            <w:r>
              <w:rPr>
                <w:rFonts w:ascii="Open Sans" w:hAnsi="Open Sans" w:cs="Open Sans"/>
                <w:sz w:val="20"/>
                <w:szCs w:val="20"/>
              </w:rPr>
              <w:t xml:space="preserve"> assicurare che i dispositivi terminali siano aggiornati con le patch di sicurezza più recenti e che i software installati su di essi siano aggiornati regolarmente per mitigare i rischi di vulnerabilità di sicurezza note.</w:t>
            </w:r>
          </w:p>
          <w:p w14:paraId="3B575922" w14:textId="77777777" w:rsidR="00AE0EB3" w:rsidRPr="000C7E95" w:rsidRDefault="00AE0EB3" w:rsidP="00AE0EB3">
            <w:pPr>
              <w:spacing w:after="0" w:line="240" w:lineRule="auto"/>
              <w:rPr>
                <w:rFonts w:ascii="Open Sans" w:hAnsi="Open Sans" w:cs="Open Sans"/>
                <w:sz w:val="20"/>
                <w:szCs w:val="20"/>
              </w:rPr>
            </w:pPr>
          </w:p>
          <w:p w14:paraId="21033EBA"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Controllo degli accessi:</w:t>
            </w:r>
            <w:r>
              <w:rPr>
                <w:rFonts w:ascii="Open Sans" w:hAnsi="Open Sans" w:cs="Open Sans"/>
                <w:sz w:val="20"/>
                <w:szCs w:val="20"/>
              </w:rPr>
              <w:t xml:space="preserve"> implementare controlli rigorosi sugli accessi per limitare l'accesso ai dati solo agli utenti autorizzati. Questo può includere l'uso di gruppi di sicurezza, policy di accesso basate sui ruoli e audit degli accessi per monitorare e tracciare l'attività degli utenti.</w:t>
            </w:r>
          </w:p>
          <w:p w14:paraId="148A2317" w14:textId="77777777" w:rsidR="00AE0EB3" w:rsidRPr="000C7E95" w:rsidRDefault="00AE0EB3" w:rsidP="00AE0EB3">
            <w:pPr>
              <w:spacing w:after="0" w:line="240" w:lineRule="auto"/>
              <w:rPr>
                <w:rFonts w:ascii="Open Sans" w:hAnsi="Open Sans" w:cs="Open Sans"/>
                <w:sz w:val="20"/>
                <w:szCs w:val="20"/>
              </w:rPr>
            </w:pPr>
          </w:p>
          <w:p w14:paraId="1270E1B4"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Backup regolari dei dati:</w:t>
            </w:r>
            <w:r>
              <w:rPr>
                <w:rFonts w:ascii="Open Sans" w:hAnsi="Open Sans" w:cs="Open Sans"/>
                <w:sz w:val="20"/>
                <w:szCs w:val="20"/>
              </w:rPr>
              <w:t xml:space="preserve"> effettuare regolarmente il backup dei dati memorizzati sui dispositivi terminali per proteggerli da perdite accidentali o da attacchi informatici. Assicurare che i backup siano crittografati e archiviati in un luogo sicuro e che siano facilmente ripristinabili in caso di necessità.</w:t>
            </w:r>
          </w:p>
          <w:p w14:paraId="0F8F80A6" w14:textId="77777777" w:rsidR="00AE0EB3" w:rsidRPr="000C7E95" w:rsidRDefault="00AE0EB3" w:rsidP="00AE0EB3">
            <w:pPr>
              <w:spacing w:after="0" w:line="240" w:lineRule="auto"/>
              <w:rPr>
                <w:rFonts w:ascii="Open Sans" w:hAnsi="Open Sans" w:cs="Open Sans"/>
                <w:sz w:val="20"/>
                <w:szCs w:val="20"/>
              </w:rPr>
            </w:pPr>
          </w:p>
          <w:p w14:paraId="0F471402"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Protezione antivirus e antimalware:</w:t>
            </w:r>
            <w:r>
              <w:rPr>
                <w:rFonts w:ascii="Open Sans" w:hAnsi="Open Sans" w:cs="Open Sans"/>
                <w:sz w:val="20"/>
                <w:szCs w:val="20"/>
              </w:rPr>
              <w:t xml:space="preserve"> installare e mantenere aggiornato un software antivirus e antimalware sui dispositivi terminali per rilevare e rimuovere virus, malware e altre minacce alla sicurezza.</w:t>
            </w:r>
          </w:p>
          <w:p w14:paraId="34D750F1" w14:textId="77777777" w:rsidR="00AE0EB3" w:rsidRPr="000C7E95" w:rsidRDefault="00AE0EB3" w:rsidP="00AE0EB3">
            <w:pPr>
              <w:spacing w:after="0" w:line="240" w:lineRule="auto"/>
              <w:rPr>
                <w:rFonts w:ascii="Open Sans" w:hAnsi="Open Sans" w:cs="Open Sans"/>
                <w:sz w:val="20"/>
                <w:szCs w:val="20"/>
              </w:rPr>
            </w:pPr>
          </w:p>
          <w:p w14:paraId="4348FA94"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Formazione degli utenti:</w:t>
            </w:r>
            <w:r>
              <w:rPr>
                <w:rFonts w:ascii="Open Sans" w:hAnsi="Open Sans" w:cs="Open Sans"/>
                <w:sz w:val="20"/>
                <w:szCs w:val="20"/>
              </w:rPr>
              <w:t xml:space="preserve"> fornire formazione e sensibilizzazione sulla sicurezza informatica agli utenti dei dispositivi terminali per educarli sulle migliori pratiche di sicurezza e prevenire comportamenti rischiosi, come il clic su link o allegati sospetti nelle email.</w:t>
            </w:r>
          </w:p>
          <w:p w14:paraId="61C1CF1D" w14:textId="77777777" w:rsidR="00AE0EB3" w:rsidRPr="000C7E95" w:rsidRDefault="00AE0EB3" w:rsidP="00AE0EB3">
            <w:pPr>
              <w:spacing w:after="0" w:line="240" w:lineRule="auto"/>
              <w:rPr>
                <w:rFonts w:ascii="Open Sans" w:hAnsi="Open Sans" w:cs="Open Sans"/>
                <w:sz w:val="20"/>
                <w:szCs w:val="20"/>
              </w:rPr>
            </w:pPr>
          </w:p>
          <w:p w14:paraId="63337316"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Politiche di sicurezza dei dispositivi:</w:t>
            </w:r>
            <w:r>
              <w:rPr>
                <w:rFonts w:ascii="Open Sans" w:hAnsi="Open Sans" w:cs="Open Sans"/>
                <w:sz w:val="20"/>
                <w:szCs w:val="20"/>
              </w:rPr>
              <w:t xml:space="preserve"> implementare politiche di sicurezza dei dispositivi che definiscono le regole e le procedure per l'uso sicuro dei dispositivi terminali, inclusi requisiti di crittografia, autenticazione, aggiornamenti e backup.</w:t>
            </w:r>
          </w:p>
          <w:p w14:paraId="47D2EDE1" w14:textId="77777777" w:rsidR="00AE0EB3" w:rsidRPr="000C7E95" w:rsidRDefault="00AE0EB3" w:rsidP="00AE0EB3">
            <w:pPr>
              <w:spacing w:after="0" w:line="240" w:lineRule="auto"/>
              <w:rPr>
                <w:rFonts w:ascii="Open Sans" w:hAnsi="Open Sans" w:cs="Open Sans"/>
                <w:sz w:val="20"/>
                <w:szCs w:val="20"/>
              </w:rPr>
            </w:pPr>
          </w:p>
          <w:p w14:paraId="01FCB73F" w14:textId="77777777" w:rsidR="00AE0EB3" w:rsidRPr="00AE0EB3" w:rsidRDefault="00AE0EB3" w:rsidP="00AE0EB3">
            <w:pPr>
              <w:pStyle w:val="Paragrafoelenco"/>
              <w:numPr>
                <w:ilvl w:val="0"/>
                <w:numId w:val="167"/>
              </w:numPr>
              <w:spacing w:after="0" w:line="240" w:lineRule="auto"/>
              <w:rPr>
                <w:rFonts w:ascii="Open Sans" w:hAnsi="Open Sans" w:cs="Open Sans"/>
                <w:sz w:val="20"/>
                <w:szCs w:val="20"/>
              </w:rPr>
            </w:pPr>
            <w:r>
              <w:rPr>
                <w:rFonts w:ascii="Open Sans" w:hAnsi="Open Sans" w:cs="Open Sans"/>
                <w:b/>
                <w:bCs/>
                <w:sz w:val="20"/>
                <w:szCs w:val="20"/>
              </w:rPr>
              <w:t>Monitoraggio e risposta agli incidenti:</w:t>
            </w:r>
            <w:r>
              <w:rPr>
                <w:rFonts w:ascii="Open Sans" w:hAnsi="Open Sans" w:cs="Open Sans"/>
                <w:sz w:val="20"/>
                <w:szCs w:val="20"/>
              </w:rPr>
              <w:t xml:space="preserve"> implementare sistemi di monitoraggio per rilevare e rispondere tempestivamente a potenziali violazioni della sicurezza sui dispositivi terminali. Questo può includere la registrazione degli eventi di sicurezza, l'analisi dei log e l'implementazione di meccanismi di allarme per avvisare gli amministratori in caso di attività sospette.</w:t>
            </w:r>
          </w:p>
          <w:p w14:paraId="60A8A41A" w14:textId="77777777" w:rsidR="00613CB7" w:rsidRDefault="00613CB7" w:rsidP="00613CB7">
            <w:pPr>
              <w:spacing w:after="0" w:line="240" w:lineRule="auto"/>
              <w:jc w:val="both"/>
              <w:rPr>
                <w:rFonts w:ascii="Open Sans" w:hAnsi="Open Sans" w:cs="Open Sans"/>
                <w:sz w:val="20"/>
                <w:szCs w:val="20"/>
              </w:rPr>
            </w:pPr>
          </w:p>
          <w:p w14:paraId="32F714CD" w14:textId="1B8C6F3C" w:rsidR="00A9208F" w:rsidRPr="00826235" w:rsidRDefault="00A9208F" w:rsidP="00AE0EB3">
            <w:pPr>
              <w:spacing w:after="0" w:line="240" w:lineRule="auto"/>
              <w:rPr>
                <w:rFonts w:ascii="Open Sans" w:hAnsi="Open Sans" w:cs="Open Sans"/>
                <w:sz w:val="20"/>
                <w:szCs w:val="20"/>
              </w:rPr>
            </w:pPr>
          </w:p>
        </w:tc>
      </w:tr>
    </w:tbl>
    <w:p w14:paraId="4C6C77DD" w14:textId="77777777" w:rsidR="001A5F23" w:rsidRDefault="001A5F23" w:rsidP="00D16EF5">
      <w:pPr>
        <w:rPr>
          <w:rFonts w:ascii="Open Sans" w:hAnsi="Open Sans" w:cs="Open Sans"/>
          <w:sz w:val="20"/>
          <w:szCs w:val="20"/>
        </w:rPr>
      </w:pPr>
    </w:p>
    <w:p w14:paraId="386A6C53" w14:textId="77777777" w:rsidR="00822509" w:rsidRDefault="00822509" w:rsidP="00D16EF5">
      <w:pPr>
        <w:rPr>
          <w:rFonts w:ascii="Open Sans" w:hAnsi="Open Sans" w:cs="Open Sans"/>
          <w:sz w:val="20"/>
          <w:szCs w:val="20"/>
        </w:rPr>
      </w:pPr>
    </w:p>
    <w:p w14:paraId="26830770" w14:textId="77777777" w:rsidR="00822509" w:rsidRDefault="00822509" w:rsidP="00D16EF5">
      <w:pPr>
        <w:rPr>
          <w:rFonts w:ascii="Open Sans" w:hAnsi="Open Sans" w:cs="Open Sans"/>
          <w:sz w:val="20"/>
          <w:szCs w:val="20"/>
        </w:rPr>
      </w:pPr>
    </w:p>
    <w:p w14:paraId="6403018B" w14:textId="77777777" w:rsidR="00DE127C" w:rsidRDefault="00DE127C" w:rsidP="00D16EF5">
      <w:pPr>
        <w:rPr>
          <w:rFonts w:ascii="Open Sans" w:hAnsi="Open Sans" w:cs="Open Sans"/>
          <w:sz w:val="20"/>
          <w:szCs w:val="20"/>
        </w:rPr>
      </w:pPr>
    </w:p>
    <w:p w14:paraId="73BB6E7B" w14:textId="77777777" w:rsidR="00DE127C" w:rsidRDefault="00DE127C" w:rsidP="00D16EF5">
      <w:pPr>
        <w:rPr>
          <w:rFonts w:ascii="Open Sans" w:hAnsi="Open Sans" w:cs="Open Sans"/>
          <w:sz w:val="20"/>
          <w:szCs w:val="20"/>
        </w:rPr>
      </w:pPr>
    </w:p>
    <w:p w14:paraId="6D4ACCDE" w14:textId="77777777" w:rsidR="00DE127C" w:rsidRDefault="00DE127C" w:rsidP="00D16EF5">
      <w:pPr>
        <w:rPr>
          <w:rFonts w:ascii="Open Sans" w:hAnsi="Open Sans" w:cs="Open Sans"/>
          <w:sz w:val="20"/>
          <w:szCs w:val="20"/>
        </w:rPr>
      </w:pPr>
    </w:p>
    <w:p w14:paraId="1530DF88" w14:textId="77777777" w:rsidR="00DE127C" w:rsidRDefault="00DE127C" w:rsidP="00D16EF5">
      <w:pPr>
        <w:rPr>
          <w:rFonts w:ascii="Open Sans" w:hAnsi="Open Sans" w:cs="Open Sans"/>
          <w:sz w:val="20"/>
          <w:szCs w:val="20"/>
        </w:rPr>
      </w:pPr>
    </w:p>
    <w:p w14:paraId="09B22B9C" w14:textId="77777777" w:rsidR="00822509" w:rsidRPr="00826235" w:rsidRDefault="00822509"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9208F" w:rsidRPr="00826235" w14:paraId="27A70300" w14:textId="77777777" w:rsidTr="00A23697">
        <w:tc>
          <w:tcPr>
            <w:tcW w:w="11047" w:type="dxa"/>
            <w:shd w:val="clear" w:color="auto" w:fill="C00000"/>
          </w:tcPr>
          <w:p w14:paraId="18C3B943" w14:textId="508AC589" w:rsidR="00A9208F" w:rsidRPr="008327D9" w:rsidRDefault="00A9208F" w:rsidP="00A23697">
            <w:pPr>
              <w:spacing w:after="0"/>
              <w:jc w:val="both"/>
              <w:rPr>
                <w:rFonts w:ascii="Open Sans" w:hAnsi="Open Sans" w:cs="Open Sans"/>
                <w:b/>
                <w:bCs/>
                <w:sz w:val="20"/>
                <w:szCs w:val="20"/>
              </w:rPr>
            </w:pPr>
            <w:bookmarkStart w:id="0" w:name="_Hlk160643752"/>
            <w:r>
              <w:rPr>
                <w:rFonts w:ascii="Open Sans" w:hAnsi="Open Sans" w:cs="Open Sans"/>
                <w:b/>
                <w:bCs/>
                <w:sz w:val="20"/>
                <w:szCs w:val="20"/>
              </w:rPr>
              <w:t>8.2 DIRITTI DI ACCESSO PRIVILEGIATI</w:t>
            </w:r>
          </w:p>
        </w:tc>
      </w:tr>
      <w:tr w:rsidR="00A9208F" w:rsidRPr="00826235" w14:paraId="1DA85A08" w14:textId="77777777" w:rsidTr="00A23697">
        <w:tc>
          <w:tcPr>
            <w:tcW w:w="11047" w:type="dxa"/>
          </w:tcPr>
          <w:p w14:paraId="4D2AF1AA" w14:textId="77777777" w:rsidR="00A9208F" w:rsidRPr="00826235" w:rsidRDefault="00A9208F" w:rsidP="00A23697">
            <w:pPr>
              <w:spacing w:after="0" w:line="240" w:lineRule="auto"/>
              <w:rPr>
                <w:rFonts w:ascii="Open Sans" w:hAnsi="Open Sans" w:cs="Open Sans"/>
                <w:b/>
                <w:bCs/>
                <w:sz w:val="20"/>
                <w:szCs w:val="20"/>
              </w:rPr>
            </w:pPr>
          </w:p>
          <w:p w14:paraId="7B090B7F" w14:textId="77777777" w:rsidR="00A9208F" w:rsidRPr="00826235" w:rsidRDefault="00A9208F" w:rsidP="00A23697">
            <w:pPr>
              <w:spacing w:after="0" w:line="240" w:lineRule="auto"/>
              <w:rPr>
                <w:rFonts w:ascii="Open Sans" w:hAnsi="Open Sans" w:cs="Open Sans"/>
                <w:b/>
                <w:bCs/>
                <w:sz w:val="20"/>
                <w:szCs w:val="20"/>
              </w:rPr>
            </w:pPr>
            <w:r>
              <w:rPr>
                <w:rFonts w:ascii="Open Sans" w:hAnsi="Open Sans" w:cs="Open Sans"/>
                <w:b/>
                <w:bCs/>
                <w:sz w:val="20"/>
                <w:szCs w:val="20"/>
                <w:highlight w:val="yellow"/>
              </w:rPr>
              <w:t>L'assegnazione e l'uso dei diritti di accesso privilegiati devono essere limitati e gestiti.</w:t>
            </w:r>
          </w:p>
          <w:p w14:paraId="012AB7FA" w14:textId="77777777" w:rsidR="006D6379" w:rsidRPr="00826235" w:rsidRDefault="006D6379" w:rsidP="00A23697">
            <w:pPr>
              <w:spacing w:after="0" w:line="240" w:lineRule="auto"/>
              <w:rPr>
                <w:rFonts w:ascii="Open Sans" w:hAnsi="Open Sans" w:cs="Open Sans"/>
                <w:b/>
                <w:bCs/>
                <w:sz w:val="20"/>
                <w:szCs w:val="20"/>
              </w:rPr>
            </w:pPr>
          </w:p>
          <w:p w14:paraId="7DB542CB" w14:textId="77777777"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t>All’</w:t>
            </w:r>
            <w:r>
              <w:rPr>
                <w:rFonts w:ascii="Open Sans" w:hAnsi="Open Sans" w:cs="Open Sans"/>
                <w:b/>
                <w:bCs/>
                <w:sz w:val="20"/>
                <w:szCs w:val="20"/>
              </w:rPr>
              <w:t>amministratore di sistema</w:t>
            </w:r>
            <w:r>
              <w:rPr>
                <w:rFonts w:ascii="Open Sans" w:hAnsi="Open Sans" w:cs="Open Sans"/>
                <w:sz w:val="20"/>
                <w:szCs w:val="20"/>
              </w:rPr>
              <w:t xml:space="preserve">, a differenza degli altri ruoli, sono riconosciuti dei diritti di accesso privilegiati. </w:t>
            </w:r>
          </w:p>
          <w:p w14:paraId="2DD05CA9" w14:textId="77777777"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t>L’amministratore può accedere a tutti i dispositivi di rete, a tutte le cartelle del sistema operativo e a tutte le informazioni contenute nei database. Affinché lui possa tecnicamente intervenire in ogni occasione per poter assicurare il corretto e sicuro funzionamento della rete il suo ruolo di “amministratore” non può essere troppo limitato in quanto a "permessi".</w:t>
            </w:r>
          </w:p>
          <w:p w14:paraId="2D7F7D10" w14:textId="77777777"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t>L’amministratore di sistema, tuttavia, non dispone dei permessi relativi alla scrittura, cancellazione, modifica e trasferimento delle informazioni tecniche trattate nei processi primari e di supporto.</w:t>
            </w:r>
          </w:p>
          <w:p w14:paraId="6CA7D578" w14:textId="0EED9519" w:rsidR="006D6379" w:rsidRDefault="006D6379" w:rsidP="006D6379">
            <w:pPr>
              <w:spacing w:after="0" w:line="240" w:lineRule="auto"/>
              <w:rPr>
                <w:rFonts w:ascii="Open Sans" w:hAnsi="Open Sans" w:cs="Open Sans"/>
                <w:sz w:val="20"/>
                <w:szCs w:val="20"/>
              </w:rPr>
            </w:pPr>
            <w:r>
              <w:rPr>
                <w:rFonts w:ascii="Open Sans" w:hAnsi="Open Sans" w:cs="Open Sans"/>
                <w:sz w:val="20"/>
                <w:szCs w:val="20"/>
              </w:rPr>
              <w:t>Non c’è motivo, infatti, per cui debba modificare o eliminare file o record di natura tecnica quali progetti, analisi di requisiti, piani di produzione, etc.</w:t>
            </w:r>
          </w:p>
          <w:p w14:paraId="3568B57B" w14:textId="77777777" w:rsidR="00EB1FA3" w:rsidRDefault="00EB1FA3" w:rsidP="006D6379">
            <w:pPr>
              <w:spacing w:after="0" w:line="240" w:lineRule="auto"/>
              <w:rPr>
                <w:rFonts w:ascii="Open Sans" w:hAnsi="Open Sans" w:cs="Open Sans"/>
                <w:b/>
                <w:bCs/>
                <w:sz w:val="20"/>
                <w:szCs w:val="20"/>
              </w:rPr>
            </w:pPr>
          </w:p>
          <w:p w14:paraId="5E9872CB" w14:textId="1DBE7A0D" w:rsidR="00EB1FA3" w:rsidRPr="00EB1FA3" w:rsidRDefault="00EB1FA3" w:rsidP="00EB1FA3">
            <w:pPr>
              <w:spacing w:after="0" w:line="240" w:lineRule="auto"/>
              <w:jc w:val="both"/>
              <w:rPr>
                <w:rFonts w:ascii="Open Sans" w:hAnsi="Open Sans" w:cs="Open Sans"/>
                <w:sz w:val="20"/>
                <w:szCs w:val="20"/>
              </w:rPr>
            </w:pPr>
            <w:r>
              <w:rPr>
                <w:rFonts w:ascii="Open Sans" w:hAnsi="Open Sans" w:cs="Open Sans"/>
                <w:sz w:val="20"/>
                <w:szCs w:val="20"/>
              </w:rPr>
              <w:t xml:space="preserve">Dal punto di vista della protezione dei dati personali, l’amministratore di sistema è una figura prevista dal </w:t>
            </w:r>
            <w:r>
              <w:rPr>
                <w:rFonts w:ascii="Open Sans" w:hAnsi="Open Sans" w:cs="Open Sans"/>
                <w:b/>
                <w:bCs/>
                <w:sz w:val="20"/>
                <w:szCs w:val="20"/>
              </w:rPr>
              <w:t>Provvedimento del Garante per la Protezione dei Dati Personali del 27.11.2008</w:t>
            </w:r>
            <w:r>
              <w:rPr>
                <w:rFonts w:ascii="Open Sans" w:hAnsi="Open Sans" w:cs="Open Sans"/>
                <w:sz w:val="20"/>
                <w:szCs w:val="20"/>
              </w:rPr>
              <w:t xml:space="preserve">, in conformità del quale l’organizzazione ha disciplinato </w:t>
            </w:r>
            <w:r>
              <w:rPr>
                <w:rFonts w:ascii="Open Sans" w:hAnsi="Open Sans" w:cs="Open Sans"/>
                <w:b/>
                <w:bCs/>
                <w:sz w:val="20"/>
                <w:szCs w:val="20"/>
              </w:rPr>
              <w:t>il rapporto contrattuale</w:t>
            </w:r>
            <w:r>
              <w:rPr>
                <w:rFonts w:ascii="Open Sans" w:hAnsi="Open Sans" w:cs="Open Sans"/>
                <w:sz w:val="20"/>
                <w:szCs w:val="20"/>
              </w:rPr>
              <w:t xml:space="preserve"> con la persona a cui ha conferito l’incarico.</w:t>
            </w:r>
          </w:p>
          <w:p w14:paraId="40C9ED7B" w14:textId="331192B9" w:rsidR="00A9208F" w:rsidRPr="00826235" w:rsidRDefault="00A9208F" w:rsidP="00A23697">
            <w:pPr>
              <w:spacing w:after="0" w:line="240" w:lineRule="auto"/>
              <w:rPr>
                <w:rFonts w:ascii="Open Sans" w:hAnsi="Open Sans" w:cs="Open Sans"/>
                <w:sz w:val="20"/>
                <w:szCs w:val="20"/>
              </w:rPr>
            </w:pPr>
          </w:p>
        </w:tc>
      </w:tr>
      <w:bookmarkEnd w:id="0"/>
    </w:tbl>
    <w:p w14:paraId="73826D28" w14:textId="77777777" w:rsidR="00474E13" w:rsidRDefault="00474E1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3F696C" w:rsidRPr="00826235" w14:paraId="0F034215" w14:textId="77777777" w:rsidTr="00A23697">
        <w:tc>
          <w:tcPr>
            <w:tcW w:w="11047" w:type="dxa"/>
            <w:shd w:val="clear" w:color="auto" w:fill="C00000"/>
          </w:tcPr>
          <w:p w14:paraId="568387F2" w14:textId="6B506E9B" w:rsidR="003F696C" w:rsidRPr="008327D9" w:rsidRDefault="003F696C" w:rsidP="00A23697">
            <w:pPr>
              <w:spacing w:after="0"/>
              <w:jc w:val="both"/>
              <w:rPr>
                <w:rFonts w:ascii="Open Sans" w:hAnsi="Open Sans" w:cs="Open Sans"/>
                <w:b/>
                <w:bCs/>
                <w:sz w:val="20"/>
                <w:szCs w:val="20"/>
              </w:rPr>
            </w:pPr>
            <w:r>
              <w:rPr>
                <w:rFonts w:ascii="Open Sans" w:hAnsi="Open Sans" w:cs="Open Sans"/>
                <w:b/>
                <w:bCs/>
                <w:sz w:val="20"/>
                <w:szCs w:val="20"/>
              </w:rPr>
              <w:t>8.3 RESTRIZIONE DELL'ACCESSO ALLE INFORMAZIONI</w:t>
            </w:r>
          </w:p>
        </w:tc>
      </w:tr>
      <w:tr w:rsidR="003F696C" w:rsidRPr="00826235" w14:paraId="7B6C415F" w14:textId="77777777" w:rsidTr="00A23697">
        <w:tc>
          <w:tcPr>
            <w:tcW w:w="11047" w:type="dxa"/>
          </w:tcPr>
          <w:p w14:paraId="0B0ADA14" w14:textId="77777777" w:rsidR="003F696C" w:rsidRPr="00826235" w:rsidRDefault="003F696C" w:rsidP="00A23697">
            <w:pPr>
              <w:spacing w:after="0" w:line="240" w:lineRule="auto"/>
              <w:rPr>
                <w:rFonts w:ascii="Open Sans" w:hAnsi="Open Sans" w:cs="Open Sans"/>
                <w:b/>
                <w:bCs/>
                <w:sz w:val="20"/>
                <w:szCs w:val="20"/>
              </w:rPr>
            </w:pPr>
          </w:p>
          <w:p w14:paraId="715B44E8" w14:textId="77777777" w:rsidR="003F696C" w:rsidRPr="00474E13" w:rsidRDefault="00474E13" w:rsidP="003F696C">
            <w:pPr>
              <w:spacing w:after="0" w:line="240" w:lineRule="auto"/>
              <w:jc w:val="both"/>
              <w:rPr>
                <w:rFonts w:ascii="Open Sans" w:hAnsi="Open Sans" w:cs="Open Sans"/>
                <w:b/>
                <w:bCs/>
                <w:sz w:val="20"/>
                <w:szCs w:val="20"/>
              </w:rPr>
            </w:pPr>
            <w:r>
              <w:rPr>
                <w:rFonts w:ascii="Open Sans" w:hAnsi="Open Sans" w:cs="Open Sans"/>
                <w:b/>
                <w:bCs/>
                <w:sz w:val="20"/>
                <w:szCs w:val="20"/>
                <w:highlight w:val="yellow"/>
              </w:rPr>
              <w:t>L'accesso alle informazioni e ad altri asset associati deve essere limitato in conformità con la politica specifica per argomento sul controllo degli accessi.</w:t>
            </w:r>
          </w:p>
          <w:p w14:paraId="312036C7" w14:textId="77777777" w:rsidR="00474E13" w:rsidRDefault="00474E13" w:rsidP="003F696C">
            <w:pPr>
              <w:spacing w:after="0" w:line="240" w:lineRule="auto"/>
              <w:jc w:val="both"/>
              <w:rPr>
                <w:rFonts w:ascii="Open Sans" w:hAnsi="Open Sans" w:cs="Open Sans"/>
                <w:sz w:val="20"/>
                <w:szCs w:val="20"/>
              </w:rPr>
            </w:pPr>
          </w:p>
          <w:p w14:paraId="7033FCFD" w14:textId="77777777" w:rsidR="00474E13" w:rsidRDefault="00474E13" w:rsidP="00474E13">
            <w:pPr>
              <w:pStyle w:val="Paragrafoelenco"/>
              <w:spacing w:after="0"/>
              <w:ind w:left="0"/>
              <w:rPr>
                <w:rFonts w:ascii="Open Sans" w:hAnsi="Open Sans" w:cs="Open Sans"/>
                <w:b/>
                <w:bCs/>
                <w:sz w:val="20"/>
                <w:szCs w:val="20"/>
              </w:rPr>
            </w:pPr>
          </w:p>
          <w:p w14:paraId="2ECBC904" w14:textId="77777777" w:rsidR="006A28AE" w:rsidRDefault="00474E13" w:rsidP="00474E13">
            <w:pPr>
              <w:pStyle w:val="Paragrafoelenco"/>
              <w:spacing w:after="0"/>
              <w:ind w:left="0"/>
              <w:rPr>
                <w:rFonts w:ascii="Open Sans" w:hAnsi="Open Sans" w:cs="Open Sans"/>
                <w:sz w:val="20"/>
                <w:szCs w:val="20"/>
              </w:rPr>
            </w:pPr>
            <w:r>
              <w:rPr>
                <w:rFonts w:ascii="Open Sans" w:hAnsi="Open Sans" w:cs="Open Sans"/>
                <w:sz w:val="20"/>
                <w:szCs w:val="20"/>
              </w:rPr>
              <w:t xml:space="preserve">Al controllo organizzativo </w:t>
            </w:r>
            <w:r>
              <w:rPr>
                <w:rFonts w:ascii="Open Sans" w:hAnsi="Open Sans" w:cs="Open Sans"/>
                <w:b/>
                <w:bCs/>
                <w:sz w:val="20"/>
                <w:szCs w:val="20"/>
              </w:rPr>
              <w:t>5.18 Diritti d’accesso</w:t>
            </w:r>
            <w:r>
              <w:rPr>
                <w:rFonts w:ascii="Open Sans" w:hAnsi="Open Sans" w:cs="Open Sans"/>
                <w:sz w:val="20"/>
                <w:szCs w:val="20"/>
              </w:rPr>
              <w:t>, riportato nei precedenti paragrafi, l’organizzazione restringe l’accesso alle informazioni alle sole persone autorizzate, e modera le facoltà di queste attraverso il conferimento di determinati poteri che sono:</w:t>
            </w:r>
          </w:p>
          <w:p w14:paraId="16B7A3D1" w14:textId="77777777" w:rsidR="006A28AE" w:rsidRDefault="006A28AE" w:rsidP="00474E13">
            <w:pPr>
              <w:pStyle w:val="Paragrafoelenco"/>
              <w:spacing w:after="0"/>
              <w:ind w:left="0"/>
              <w:rPr>
                <w:rFonts w:ascii="Open Sans" w:hAnsi="Open Sans" w:cs="Open Sans"/>
                <w:sz w:val="20"/>
                <w:szCs w:val="20"/>
              </w:rPr>
            </w:pPr>
          </w:p>
          <w:p w14:paraId="39888A9C" w14:textId="77777777" w:rsidR="006A28AE" w:rsidRPr="001413E3" w:rsidRDefault="006A28AE" w:rsidP="006A28AE">
            <w:pPr>
              <w:pStyle w:val="Paragrafoelenco"/>
              <w:numPr>
                <w:ilvl w:val="0"/>
                <w:numId w:val="168"/>
              </w:numPr>
              <w:spacing w:after="0"/>
              <w:jc w:val="both"/>
              <w:rPr>
                <w:rFonts w:ascii="Open Sans" w:hAnsi="Open Sans" w:cs="Open Sans"/>
                <w:sz w:val="20"/>
                <w:szCs w:val="20"/>
              </w:rPr>
            </w:pPr>
            <w:r>
              <w:rPr>
                <w:rFonts w:ascii="Open Sans" w:hAnsi="Open Sans" w:cs="Open Sans"/>
                <w:sz w:val="20"/>
                <w:szCs w:val="20"/>
              </w:rPr>
              <w:t>Leggere le informazioni presenti (senza poter effettuare ulteriori operazioni)</w:t>
            </w:r>
          </w:p>
          <w:p w14:paraId="463A4548" w14:textId="77777777" w:rsidR="006A28AE" w:rsidRPr="001413E3" w:rsidRDefault="006A28AE" w:rsidP="006A28AE">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Aggiungerne delle altre</w:t>
            </w:r>
          </w:p>
          <w:p w14:paraId="4480C75A" w14:textId="77777777" w:rsidR="006A28AE" w:rsidRPr="001413E3" w:rsidRDefault="006A28AE" w:rsidP="006A28AE">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Modificare quelle esistenti</w:t>
            </w:r>
          </w:p>
          <w:p w14:paraId="1B6CACA0" w14:textId="77777777" w:rsidR="006A28AE" w:rsidRPr="001413E3" w:rsidRDefault="006A28AE" w:rsidP="006A28AE">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Eliminare le informazioni</w:t>
            </w:r>
          </w:p>
          <w:p w14:paraId="3327434D" w14:textId="77777777" w:rsidR="006A28AE" w:rsidRPr="001413E3" w:rsidRDefault="006A28AE" w:rsidP="006A28AE">
            <w:pPr>
              <w:pStyle w:val="Paragrafoelenco"/>
              <w:numPr>
                <w:ilvl w:val="0"/>
                <w:numId w:val="156"/>
              </w:numPr>
              <w:spacing w:after="0"/>
              <w:jc w:val="both"/>
              <w:rPr>
                <w:rFonts w:ascii="Open Sans" w:hAnsi="Open Sans" w:cs="Open Sans"/>
                <w:sz w:val="20"/>
                <w:szCs w:val="20"/>
              </w:rPr>
            </w:pPr>
            <w:r>
              <w:rPr>
                <w:rFonts w:ascii="Open Sans" w:hAnsi="Open Sans" w:cs="Open Sans"/>
                <w:sz w:val="20"/>
                <w:szCs w:val="20"/>
              </w:rPr>
              <w:t>Trasferire le informazioni (tramite qualunque mezzo: invio in mail, upload, copie, etc.)</w:t>
            </w:r>
          </w:p>
          <w:p w14:paraId="0BB9B1EF" w14:textId="77777777" w:rsidR="006A28AE" w:rsidRDefault="006A28AE" w:rsidP="00474E13">
            <w:pPr>
              <w:pStyle w:val="Paragrafoelenco"/>
              <w:spacing w:after="0"/>
              <w:ind w:left="0"/>
              <w:rPr>
                <w:rFonts w:ascii="Open Sans" w:hAnsi="Open Sans" w:cs="Open Sans"/>
                <w:sz w:val="20"/>
                <w:szCs w:val="20"/>
              </w:rPr>
            </w:pPr>
          </w:p>
          <w:p w14:paraId="630E8021" w14:textId="34053738" w:rsidR="00474E13" w:rsidRPr="00474E13" w:rsidRDefault="006A28AE" w:rsidP="006A28AE">
            <w:pPr>
              <w:pStyle w:val="Paragrafoelenco"/>
              <w:spacing w:after="0"/>
              <w:ind w:left="0"/>
              <w:rPr>
                <w:rFonts w:ascii="Open Sans" w:hAnsi="Open Sans" w:cs="Open Sans"/>
                <w:sz w:val="20"/>
                <w:szCs w:val="20"/>
              </w:rPr>
            </w:pPr>
            <w:r>
              <w:rPr>
                <w:rFonts w:ascii="Open Sans" w:hAnsi="Open Sans" w:cs="Open Sans"/>
                <w:sz w:val="20"/>
                <w:szCs w:val="20"/>
              </w:rPr>
              <w:t>Le procedure di business infatti riportano il paragrafo che documenta la relazione tra: informazione -&gt; persona autorizzata -&gt; poteri conferiti.</w:t>
            </w:r>
          </w:p>
          <w:p w14:paraId="700498F1" w14:textId="10A2317B" w:rsidR="00474E13" w:rsidRPr="00826235" w:rsidRDefault="00474E13" w:rsidP="003F696C">
            <w:pPr>
              <w:spacing w:after="0" w:line="240" w:lineRule="auto"/>
              <w:jc w:val="both"/>
              <w:rPr>
                <w:rFonts w:ascii="Open Sans" w:hAnsi="Open Sans" w:cs="Open Sans"/>
                <w:sz w:val="20"/>
                <w:szCs w:val="20"/>
              </w:rPr>
            </w:pPr>
          </w:p>
        </w:tc>
      </w:tr>
    </w:tbl>
    <w:p w14:paraId="19DE1EA8" w14:textId="77777777" w:rsidR="003F696C" w:rsidRPr="00826235" w:rsidRDefault="003F696C"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9208F" w:rsidRPr="00826235" w14:paraId="45D97C6A" w14:textId="77777777" w:rsidTr="00A23697">
        <w:tc>
          <w:tcPr>
            <w:tcW w:w="11047" w:type="dxa"/>
            <w:shd w:val="clear" w:color="auto" w:fill="C00000"/>
          </w:tcPr>
          <w:p w14:paraId="1DBBB9F4" w14:textId="1A8BBD49" w:rsidR="00A9208F" w:rsidRPr="00E246F0" w:rsidRDefault="00A9208F" w:rsidP="00A23697">
            <w:pPr>
              <w:spacing w:after="0"/>
              <w:jc w:val="both"/>
              <w:rPr>
                <w:rFonts w:ascii="Open Sans" w:hAnsi="Open Sans" w:cs="Open Sans"/>
                <w:b/>
                <w:bCs/>
                <w:sz w:val="20"/>
                <w:szCs w:val="20"/>
              </w:rPr>
            </w:pPr>
            <w:r>
              <w:rPr>
                <w:rFonts w:ascii="Open Sans" w:hAnsi="Open Sans" w:cs="Open Sans"/>
                <w:b/>
                <w:bCs/>
                <w:sz w:val="20"/>
                <w:szCs w:val="20"/>
              </w:rPr>
              <w:t>8.4 ACCESSO AL CODICE SORGENTE</w:t>
            </w:r>
          </w:p>
        </w:tc>
      </w:tr>
      <w:tr w:rsidR="00A9208F" w:rsidRPr="00826235" w14:paraId="4D00466D" w14:textId="77777777" w:rsidTr="00A23697">
        <w:tc>
          <w:tcPr>
            <w:tcW w:w="11047" w:type="dxa"/>
          </w:tcPr>
          <w:p w14:paraId="4386BFE1" w14:textId="77777777" w:rsidR="00A9208F" w:rsidRPr="00826235" w:rsidRDefault="00A9208F" w:rsidP="00A23697">
            <w:pPr>
              <w:spacing w:after="0" w:line="240" w:lineRule="auto"/>
              <w:rPr>
                <w:rFonts w:ascii="Open Sans" w:hAnsi="Open Sans" w:cs="Open Sans"/>
                <w:b/>
                <w:bCs/>
                <w:sz w:val="20"/>
                <w:szCs w:val="20"/>
              </w:rPr>
            </w:pPr>
          </w:p>
          <w:p w14:paraId="636F66E2" w14:textId="77777777" w:rsidR="00A9208F" w:rsidRPr="00826235" w:rsidRDefault="00A9208F" w:rsidP="00A23697">
            <w:pPr>
              <w:spacing w:after="0" w:line="240" w:lineRule="auto"/>
              <w:rPr>
                <w:rFonts w:ascii="Open Sans" w:hAnsi="Open Sans" w:cs="Open Sans"/>
                <w:b/>
                <w:bCs/>
                <w:sz w:val="20"/>
                <w:szCs w:val="20"/>
              </w:rPr>
            </w:pPr>
            <w:r>
              <w:rPr>
                <w:rFonts w:ascii="Open Sans" w:hAnsi="Open Sans" w:cs="Open Sans"/>
                <w:b/>
                <w:bCs/>
                <w:sz w:val="20"/>
                <w:szCs w:val="20"/>
                <w:highlight w:val="yellow"/>
              </w:rPr>
              <w:t>L'accesso in lettura e scrittura al codice sorgente, agli strumenti di sviluppo e alle librerie software deve essere gestito in modo appropriato.</w:t>
            </w:r>
          </w:p>
          <w:p w14:paraId="58A4D75B" w14:textId="77777777" w:rsidR="006D6379" w:rsidRPr="00826235" w:rsidRDefault="006D6379" w:rsidP="00A23697">
            <w:pPr>
              <w:spacing w:after="0" w:line="240" w:lineRule="auto"/>
              <w:rPr>
                <w:rFonts w:ascii="Open Sans" w:hAnsi="Open Sans" w:cs="Open Sans"/>
                <w:sz w:val="20"/>
                <w:szCs w:val="20"/>
              </w:rPr>
            </w:pPr>
          </w:p>
          <w:p w14:paraId="10BCB3A6" w14:textId="0C7885B5" w:rsidR="004B26CE" w:rsidRPr="004B26CE" w:rsidRDefault="004B26CE" w:rsidP="006D6379">
            <w:pPr>
              <w:tabs>
                <w:tab w:val="left" w:pos="1833"/>
              </w:tabs>
              <w:spacing w:after="0"/>
              <w:rPr>
                <w:rFonts w:ascii="Open Sans" w:hAnsi="Open Sans" w:cs="Open Sans"/>
                <w:b/>
                <w:bCs/>
                <w:color w:val="C00000"/>
                <w:sz w:val="20"/>
                <w:szCs w:val="20"/>
              </w:rPr>
            </w:pPr>
            <w:r>
              <w:rPr>
                <w:rFonts w:ascii="Open Sans" w:hAnsi="Open Sans" w:cs="Open Sans"/>
                <w:b/>
                <w:bCs/>
                <w:color w:val="C00000"/>
                <w:sz w:val="20"/>
                <w:szCs w:val="20"/>
              </w:rPr>
              <w:t>CODICE INTERNO PROPRIETARIO</w:t>
            </w:r>
          </w:p>
          <w:p w14:paraId="562C1BA0" w14:textId="63500AD7" w:rsidR="006D6379" w:rsidRPr="00826235" w:rsidRDefault="006D6379" w:rsidP="006D6379">
            <w:pPr>
              <w:tabs>
                <w:tab w:val="left" w:pos="1833"/>
              </w:tabs>
              <w:spacing w:after="0"/>
              <w:rPr>
                <w:rFonts w:ascii="Open Sans" w:hAnsi="Open Sans" w:cs="Open Sans"/>
                <w:sz w:val="20"/>
                <w:szCs w:val="20"/>
              </w:rPr>
            </w:pPr>
            <w:r>
              <w:rPr>
                <w:rFonts w:ascii="Open Sans" w:hAnsi="Open Sans" w:cs="Open Sans"/>
                <w:sz w:val="20"/>
                <w:szCs w:val="20"/>
              </w:rPr>
              <w:t>Il codice sorgente dei programmi software è realizzato dagli stessi sviluppatori inclusi nell’organico dell’organizzazione.</w:t>
            </w:r>
          </w:p>
          <w:p w14:paraId="752CA270" w14:textId="77777777" w:rsidR="006D6379" w:rsidRPr="00826235" w:rsidRDefault="006D6379" w:rsidP="006D6379">
            <w:pPr>
              <w:tabs>
                <w:tab w:val="left" w:pos="1833"/>
              </w:tabs>
              <w:spacing w:after="0"/>
              <w:rPr>
                <w:rFonts w:ascii="Open Sans" w:hAnsi="Open Sans" w:cs="Open Sans"/>
                <w:sz w:val="20"/>
                <w:szCs w:val="20"/>
              </w:rPr>
            </w:pPr>
          </w:p>
          <w:p w14:paraId="4C60904F" w14:textId="77777777" w:rsidR="006D6379" w:rsidRPr="00826235" w:rsidRDefault="006D6379" w:rsidP="006D6379">
            <w:pPr>
              <w:tabs>
                <w:tab w:val="left" w:pos="1833"/>
              </w:tabs>
              <w:spacing w:after="0"/>
              <w:rPr>
                <w:rFonts w:ascii="Open Sans" w:hAnsi="Open Sans" w:cs="Open Sans"/>
                <w:sz w:val="20"/>
                <w:szCs w:val="20"/>
              </w:rPr>
            </w:pPr>
            <w:r>
              <w:rPr>
                <w:rFonts w:ascii="Open Sans" w:hAnsi="Open Sans" w:cs="Open Sans"/>
                <w:sz w:val="20"/>
                <w:szCs w:val="20"/>
              </w:rPr>
              <w:t>Esso è progettato dall’RDP (produzione). Tutti i diritti del software legati al suo impiego, alla sua distribuzione e al ricavo economico conseguente sono dell’organizzazione che si configura come “proprietaria”.</w:t>
            </w:r>
          </w:p>
          <w:p w14:paraId="2F8CF6A6" w14:textId="77777777" w:rsidR="006D6379" w:rsidRPr="00826235" w:rsidRDefault="006D6379" w:rsidP="006D6379">
            <w:pPr>
              <w:tabs>
                <w:tab w:val="left" w:pos="1833"/>
              </w:tabs>
              <w:spacing w:after="0"/>
              <w:rPr>
                <w:rFonts w:ascii="Open Sans" w:hAnsi="Open Sans" w:cs="Open Sans"/>
                <w:sz w:val="20"/>
                <w:szCs w:val="20"/>
              </w:rPr>
            </w:pPr>
          </w:p>
          <w:p w14:paraId="4DDF10E0" w14:textId="77777777" w:rsidR="006D6379" w:rsidRPr="00826235" w:rsidRDefault="006D6379" w:rsidP="006D6379">
            <w:pPr>
              <w:tabs>
                <w:tab w:val="left" w:pos="1833"/>
              </w:tabs>
              <w:spacing w:after="0"/>
              <w:rPr>
                <w:rFonts w:ascii="Open Sans" w:hAnsi="Open Sans" w:cs="Open Sans"/>
                <w:sz w:val="20"/>
                <w:szCs w:val="20"/>
              </w:rPr>
            </w:pPr>
            <w:r>
              <w:rPr>
                <w:rFonts w:ascii="Open Sans" w:hAnsi="Open Sans" w:cs="Open Sans"/>
                <w:sz w:val="20"/>
                <w:szCs w:val="20"/>
              </w:rPr>
              <w:t xml:space="preserve">Essi sono stati </w:t>
            </w:r>
            <w:r>
              <w:rPr>
                <w:rFonts w:ascii="Open Sans" w:hAnsi="Open Sans" w:cs="Open Sans"/>
                <w:b/>
                <w:bCs/>
                <w:sz w:val="20"/>
                <w:szCs w:val="20"/>
              </w:rPr>
              <w:t>contrattualmente sanciti</w:t>
            </w:r>
            <w:r>
              <w:rPr>
                <w:rFonts w:ascii="Open Sans" w:hAnsi="Open Sans" w:cs="Open Sans"/>
                <w:sz w:val="20"/>
                <w:szCs w:val="20"/>
              </w:rPr>
              <w:t xml:space="preserve"> affinché non sorgano dubbi in merito alla </w:t>
            </w:r>
            <w:r>
              <w:rPr>
                <w:rFonts w:ascii="Open Sans" w:hAnsi="Open Sans" w:cs="Open Sans"/>
                <w:b/>
                <w:bCs/>
                <w:sz w:val="20"/>
                <w:szCs w:val="20"/>
              </w:rPr>
              <w:t>paternità e all’utilizzo</w:t>
            </w:r>
            <w:r>
              <w:rPr>
                <w:rFonts w:ascii="Open Sans" w:hAnsi="Open Sans" w:cs="Open Sans"/>
                <w:sz w:val="20"/>
                <w:szCs w:val="20"/>
              </w:rPr>
              <w:t xml:space="preserve"> del codice.</w:t>
            </w:r>
          </w:p>
          <w:p w14:paraId="019741A9" w14:textId="77777777" w:rsidR="006D6379" w:rsidRPr="00826235" w:rsidRDefault="006D6379" w:rsidP="006D6379">
            <w:pPr>
              <w:tabs>
                <w:tab w:val="left" w:pos="1833"/>
              </w:tabs>
              <w:spacing w:after="0"/>
              <w:rPr>
                <w:rFonts w:ascii="Open Sans" w:hAnsi="Open Sans" w:cs="Open Sans"/>
                <w:sz w:val="20"/>
                <w:szCs w:val="20"/>
              </w:rPr>
            </w:pPr>
          </w:p>
          <w:p w14:paraId="22BEB388" w14:textId="77777777" w:rsidR="006D6379" w:rsidRDefault="006D6379" w:rsidP="006D6379">
            <w:pPr>
              <w:tabs>
                <w:tab w:val="left" w:pos="1833"/>
              </w:tabs>
              <w:spacing w:after="0"/>
              <w:rPr>
                <w:rFonts w:ascii="Open Sans" w:hAnsi="Open Sans" w:cs="Open Sans"/>
                <w:sz w:val="20"/>
                <w:szCs w:val="20"/>
              </w:rPr>
            </w:pPr>
            <w:r>
              <w:rPr>
                <w:rFonts w:ascii="Open Sans" w:hAnsi="Open Sans" w:cs="Open Sans"/>
                <w:sz w:val="20"/>
                <w:szCs w:val="20"/>
              </w:rPr>
              <w:t>Tale codice sorgente, presente sul server dell’organizzazione, dispone di una copia su un supporto cifrato e custodito all’interno della cassaforte dell’organizzazione resa accessibile alla sola alta direzione.</w:t>
            </w:r>
          </w:p>
          <w:p w14:paraId="48A061D4" w14:textId="77777777" w:rsidR="004B26CE" w:rsidRDefault="004B26CE" w:rsidP="006D6379">
            <w:pPr>
              <w:tabs>
                <w:tab w:val="left" w:pos="1833"/>
              </w:tabs>
              <w:spacing w:after="0"/>
              <w:rPr>
                <w:rFonts w:ascii="Open Sans" w:hAnsi="Open Sans" w:cs="Open Sans"/>
                <w:sz w:val="20"/>
                <w:szCs w:val="20"/>
              </w:rPr>
            </w:pPr>
          </w:p>
          <w:p w14:paraId="643E0ACD" w14:textId="2783F8B6" w:rsidR="004B26CE" w:rsidRDefault="004B26CE" w:rsidP="006D6379">
            <w:pPr>
              <w:tabs>
                <w:tab w:val="left" w:pos="1833"/>
              </w:tabs>
              <w:spacing w:after="0"/>
              <w:rPr>
                <w:rFonts w:ascii="Open Sans" w:hAnsi="Open Sans" w:cs="Open Sans"/>
                <w:sz w:val="20"/>
                <w:szCs w:val="20"/>
              </w:rPr>
            </w:pPr>
            <w:r>
              <w:rPr>
                <w:rFonts w:ascii="Open Sans" w:hAnsi="Open Sans" w:cs="Open Sans"/>
                <w:sz w:val="20"/>
                <w:szCs w:val="20"/>
              </w:rPr>
              <w:t>ATTENZIONE</w:t>
            </w:r>
          </w:p>
          <w:p w14:paraId="65CD54F2" w14:textId="6665358A" w:rsidR="004B26CE" w:rsidRPr="00826235" w:rsidRDefault="004B26CE" w:rsidP="006D6379">
            <w:pPr>
              <w:tabs>
                <w:tab w:val="left" w:pos="1833"/>
              </w:tabs>
              <w:spacing w:after="0"/>
              <w:rPr>
                <w:rFonts w:ascii="Open Sans" w:hAnsi="Open Sans" w:cs="Open Sans"/>
                <w:sz w:val="20"/>
                <w:szCs w:val="20"/>
              </w:rPr>
            </w:pPr>
            <w:r>
              <w:rPr>
                <w:rFonts w:ascii="Open Sans" w:hAnsi="Open Sans" w:cs="Open Sans"/>
                <w:sz w:val="20"/>
                <w:szCs w:val="20"/>
              </w:rPr>
              <w:t xml:space="preserve">Per quel che riguarda il codice sorgente prodotto dall’organizzazione, le operazioni di sicurezza riguardanti la lettura e la scrittura sono disciplinate dalla procedura di business </w:t>
            </w:r>
            <w:r>
              <w:rPr>
                <w:rFonts w:ascii="Open Sans" w:hAnsi="Open Sans" w:cs="Open Sans"/>
                <w:b/>
                <w:bCs/>
                <w:sz w:val="20"/>
                <w:szCs w:val="20"/>
              </w:rPr>
              <w:t>PROC-815 Produzione.</w:t>
            </w:r>
          </w:p>
          <w:p w14:paraId="66E3D21B" w14:textId="28ADF8F3" w:rsidR="006D6379" w:rsidRPr="00826235" w:rsidRDefault="006D6379" w:rsidP="00A23697">
            <w:pPr>
              <w:spacing w:after="0" w:line="240" w:lineRule="auto"/>
              <w:rPr>
                <w:rFonts w:ascii="Open Sans" w:hAnsi="Open Sans" w:cs="Open Sans"/>
                <w:sz w:val="20"/>
                <w:szCs w:val="20"/>
              </w:rPr>
            </w:pPr>
          </w:p>
        </w:tc>
      </w:tr>
    </w:tbl>
    <w:p w14:paraId="7A0195B1" w14:textId="77777777" w:rsidR="00DE127C" w:rsidRPr="00826235" w:rsidRDefault="00DE127C">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9208F" w:rsidRPr="00826235" w14:paraId="1CE6C1E3" w14:textId="77777777" w:rsidTr="00A23697">
        <w:tc>
          <w:tcPr>
            <w:tcW w:w="11047" w:type="dxa"/>
            <w:shd w:val="clear" w:color="auto" w:fill="C00000"/>
          </w:tcPr>
          <w:p w14:paraId="5A3ACD67" w14:textId="3E8EFB46" w:rsidR="00A9208F" w:rsidRPr="00AF558A" w:rsidRDefault="00A9208F" w:rsidP="00A23697">
            <w:pPr>
              <w:spacing w:after="0"/>
              <w:jc w:val="both"/>
              <w:rPr>
                <w:rFonts w:ascii="Open Sans" w:hAnsi="Open Sans" w:cs="Open Sans"/>
                <w:b/>
                <w:bCs/>
                <w:sz w:val="20"/>
                <w:szCs w:val="20"/>
              </w:rPr>
            </w:pPr>
            <w:r>
              <w:rPr>
                <w:rFonts w:ascii="Open Sans" w:hAnsi="Open Sans" w:cs="Open Sans"/>
                <w:b/>
                <w:bCs/>
                <w:sz w:val="20"/>
                <w:szCs w:val="20"/>
              </w:rPr>
              <w:t>8.5 AUTENTICAZIONE SICURA</w:t>
            </w:r>
          </w:p>
        </w:tc>
      </w:tr>
      <w:tr w:rsidR="00A9208F" w:rsidRPr="00826235" w14:paraId="525B05E0" w14:textId="77777777" w:rsidTr="00A23697">
        <w:tc>
          <w:tcPr>
            <w:tcW w:w="11047" w:type="dxa"/>
          </w:tcPr>
          <w:p w14:paraId="5BA8D04B" w14:textId="77777777" w:rsidR="00A9208F" w:rsidRPr="00826235" w:rsidRDefault="00A9208F" w:rsidP="00A23697">
            <w:pPr>
              <w:spacing w:after="0" w:line="240" w:lineRule="auto"/>
              <w:rPr>
                <w:rFonts w:ascii="Open Sans" w:hAnsi="Open Sans" w:cs="Open Sans"/>
                <w:b/>
                <w:bCs/>
                <w:sz w:val="20"/>
                <w:szCs w:val="20"/>
              </w:rPr>
            </w:pPr>
          </w:p>
          <w:p w14:paraId="28D0049D" w14:textId="77777777" w:rsidR="00A9208F" w:rsidRPr="00826235" w:rsidRDefault="00A9208F" w:rsidP="00A23697">
            <w:pPr>
              <w:spacing w:after="0" w:line="240" w:lineRule="auto"/>
              <w:rPr>
                <w:rFonts w:ascii="Open Sans" w:hAnsi="Open Sans" w:cs="Open Sans"/>
                <w:b/>
                <w:bCs/>
                <w:sz w:val="20"/>
                <w:szCs w:val="20"/>
              </w:rPr>
            </w:pPr>
            <w:r>
              <w:rPr>
                <w:rFonts w:ascii="Open Sans" w:hAnsi="Open Sans" w:cs="Open Sans"/>
                <w:b/>
                <w:bCs/>
                <w:sz w:val="20"/>
                <w:szCs w:val="20"/>
                <w:highlight w:val="yellow"/>
              </w:rPr>
              <w:t>Tecnologie e procedure di autenticazione sicura devono essere implementate in base alle restrizioni di accesso alle informazioni e alla politica specifica per argomento sul controllo degli accessi.</w:t>
            </w:r>
          </w:p>
          <w:p w14:paraId="15FA892B" w14:textId="77777777" w:rsidR="006D6379" w:rsidRPr="00826235" w:rsidRDefault="006D6379" w:rsidP="00A23697">
            <w:pPr>
              <w:spacing w:after="0" w:line="240" w:lineRule="auto"/>
              <w:rPr>
                <w:rFonts w:ascii="Open Sans" w:hAnsi="Open Sans" w:cs="Open Sans"/>
                <w:b/>
                <w:bCs/>
                <w:sz w:val="20"/>
                <w:szCs w:val="20"/>
              </w:rPr>
            </w:pPr>
          </w:p>
          <w:p w14:paraId="388BA7B0" w14:textId="77777777" w:rsidR="006D6379" w:rsidRPr="00826235" w:rsidRDefault="006D6379" w:rsidP="00A23697">
            <w:pPr>
              <w:spacing w:after="0" w:line="240" w:lineRule="auto"/>
              <w:rPr>
                <w:rFonts w:ascii="Open Sans" w:hAnsi="Open Sans" w:cs="Open Sans"/>
                <w:b/>
                <w:bCs/>
                <w:sz w:val="20"/>
                <w:szCs w:val="20"/>
              </w:rPr>
            </w:pPr>
          </w:p>
          <w:p w14:paraId="7859AB65" w14:textId="5C9D2DB4" w:rsidR="00822509" w:rsidRPr="00822509" w:rsidRDefault="00822509" w:rsidP="006D6379">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t>ACCESSO SICURO</w:t>
            </w:r>
          </w:p>
          <w:p w14:paraId="5C3E6A29" w14:textId="78A54BCB"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t xml:space="preserve">La procedura di log-on (accesso al sistema informativo) avviene, in maniera sicura, secondo fasi ben identificate. L’inventario degli asset elenca gli asset per la sicurezza delle informazioni e, in corrispondenza di ciascuno, indica la tipologia (tecnica o tecnologica) del controllo di accesso applicato. </w:t>
            </w:r>
          </w:p>
          <w:p w14:paraId="617B9C4E" w14:textId="77777777" w:rsidR="006D6379" w:rsidRPr="00826235" w:rsidRDefault="006D6379" w:rsidP="006D6379">
            <w:pPr>
              <w:tabs>
                <w:tab w:val="left" w:pos="1833"/>
              </w:tabs>
              <w:jc w:val="both"/>
              <w:rPr>
                <w:rFonts w:ascii="Open Sans" w:hAnsi="Open Sans" w:cs="Open Sans"/>
                <w:sz w:val="20"/>
                <w:szCs w:val="20"/>
              </w:rPr>
            </w:pPr>
            <w:r>
              <w:rPr>
                <w:rFonts w:ascii="Open Sans" w:hAnsi="Open Sans" w:cs="Open Sans"/>
                <w:sz w:val="20"/>
                <w:szCs w:val="20"/>
              </w:rPr>
              <w:t>Nel caso dell’organizzazione, il controllo di accesso consiste nell’autenticazione e cioè nella verifica della vera identità della persona che prova ad accedere al luogo fisico oppure alle risorse informatiche.</w:t>
            </w:r>
          </w:p>
          <w:p w14:paraId="5E284E60" w14:textId="77777777" w:rsidR="006D6379" w:rsidRPr="00826235" w:rsidRDefault="006D6379" w:rsidP="006D6379">
            <w:pPr>
              <w:tabs>
                <w:tab w:val="left" w:pos="1833"/>
              </w:tabs>
              <w:rPr>
                <w:rFonts w:ascii="Open Sans" w:hAnsi="Open Sans" w:cs="Open Sans"/>
                <w:sz w:val="20"/>
                <w:szCs w:val="20"/>
              </w:rPr>
            </w:pPr>
            <w:r>
              <w:rPr>
                <w:rFonts w:ascii="Open Sans" w:hAnsi="Open Sans" w:cs="Open Sans"/>
                <w:sz w:val="20"/>
                <w:szCs w:val="20"/>
              </w:rPr>
              <w:t>Il metodo di autenticazione per accedere a risorse tecniche o informative protette è stato scelto tenendo conto dei seguenti elementi:</w:t>
            </w:r>
          </w:p>
          <w:p w14:paraId="4B53A43F" w14:textId="77777777" w:rsidR="006D6379" w:rsidRPr="00826235" w:rsidRDefault="006D6379" w:rsidP="006D6379">
            <w:pPr>
              <w:pStyle w:val="Paragrafoelenco"/>
              <w:numPr>
                <w:ilvl w:val="0"/>
                <w:numId w:val="150"/>
              </w:numPr>
              <w:tabs>
                <w:tab w:val="left" w:pos="1833"/>
              </w:tabs>
              <w:rPr>
                <w:rFonts w:ascii="Open Sans" w:hAnsi="Open Sans" w:cs="Open Sans"/>
                <w:sz w:val="20"/>
                <w:szCs w:val="20"/>
              </w:rPr>
            </w:pPr>
            <w:r>
              <w:rPr>
                <w:rFonts w:ascii="Open Sans" w:hAnsi="Open Sans" w:cs="Open Sans"/>
                <w:sz w:val="20"/>
                <w:szCs w:val="20"/>
              </w:rPr>
              <w:lastRenderedPageBreak/>
              <w:t>Il livello di sicurezza che deve garantire l’</w:t>
            </w:r>
            <w:r>
              <w:rPr>
                <w:rFonts w:ascii="Open Sans" w:hAnsi="Open Sans" w:cs="Open Sans"/>
                <w:b/>
                <w:bCs/>
                <w:sz w:val="20"/>
                <w:szCs w:val="20"/>
              </w:rPr>
              <w:t xml:space="preserve">affidabilità di un’identità dichiarata </w:t>
            </w:r>
            <w:r>
              <w:rPr>
                <w:rFonts w:ascii="Open Sans" w:hAnsi="Open Sans" w:cs="Open Sans"/>
                <w:sz w:val="20"/>
                <w:szCs w:val="20"/>
              </w:rPr>
              <w:t>ed essere sicuro, efficace e a prova di attacchi e di negligenze</w:t>
            </w:r>
          </w:p>
          <w:p w14:paraId="62D0E9E3" w14:textId="77777777" w:rsidR="006D6379" w:rsidRPr="00826235" w:rsidRDefault="006D6379" w:rsidP="006D6379">
            <w:pPr>
              <w:pStyle w:val="Paragrafoelenco"/>
              <w:numPr>
                <w:ilvl w:val="0"/>
                <w:numId w:val="151"/>
              </w:numPr>
              <w:tabs>
                <w:tab w:val="left" w:pos="1833"/>
              </w:tabs>
              <w:spacing w:after="0"/>
              <w:rPr>
                <w:rFonts w:ascii="Open Sans" w:hAnsi="Open Sans" w:cs="Open Sans"/>
                <w:sz w:val="20"/>
                <w:szCs w:val="20"/>
              </w:rPr>
            </w:pPr>
            <w:r>
              <w:rPr>
                <w:rFonts w:ascii="Open Sans" w:hAnsi="Open Sans" w:cs="Open Sans"/>
                <w:sz w:val="20"/>
                <w:szCs w:val="20"/>
              </w:rPr>
              <w:t xml:space="preserve">Il </w:t>
            </w:r>
            <w:r>
              <w:rPr>
                <w:rFonts w:ascii="Open Sans" w:hAnsi="Open Sans" w:cs="Open Sans"/>
                <w:b/>
                <w:bCs/>
                <w:sz w:val="20"/>
                <w:szCs w:val="20"/>
              </w:rPr>
              <w:t>costo di implementazione e i costi di gestione</w:t>
            </w:r>
            <w:r>
              <w:rPr>
                <w:rFonts w:ascii="Open Sans" w:hAnsi="Open Sans" w:cs="Open Sans"/>
                <w:sz w:val="20"/>
                <w:szCs w:val="20"/>
              </w:rPr>
              <w:t xml:space="preserve"> dell’infrastruttura che consente, all’amministratore di sistema, di gestire le attività di: </w:t>
            </w:r>
          </w:p>
          <w:p w14:paraId="03A9A3FA" w14:textId="77777777" w:rsidR="006D6379" w:rsidRPr="00826235" w:rsidRDefault="006D6379" w:rsidP="006D6379">
            <w:pPr>
              <w:pStyle w:val="Paragrafoelenco"/>
              <w:numPr>
                <w:ilvl w:val="0"/>
                <w:numId w:val="152"/>
              </w:numPr>
              <w:tabs>
                <w:tab w:val="left" w:pos="1833"/>
              </w:tabs>
              <w:spacing w:after="0"/>
              <w:rPr>
                <w:rFonts w:ascii="Open Sans" w:hAnsi="Open Sans" w:cs="Open Sans"/>
                <w:sz w:val="20"/>
                <w:szCs w:val="20"/>
              </w:rPr>
            </w:pPr>
            <w:r>
              <w:rPr>
                <w:rFonts w:ascii="Open Sans" w:hAnsi="Open Sans" w:cs="Open Sans"/>
                <w:sz w:val="20"/>
                <w:szCs w:val="20"/>
              </w:rPr>
              <w:t>Iscrizione</w:t>
            </w:r>
          </w:p>
          <w:p w14:paraId="1E0460A0" w14:textId="77777777" w:rsidR="006D6379" w:rsidRPr="00826235" w:rsidRDefault="006D6379" w:rsidP="006D6379">
            <w:pPr>
              <w:pStyle w:val="Paragrafoelenco"/>
              <w:numPr>
                <w:ilvl w:val="0"/>
                <w:numId w:val="152"/>
              </w:numPr>
              <w:tabs>
                <w:tab w:val="left" w:pos="1833"/>
              </w:tabs>
              <w:spacing w:after="0"/>
              <w:rPr>
                <w:rFonts w:ascii="Open Sans" w:hAnsi="Open Sans" w:cs="Open Sans"/>
                <w:sz w:val="20"/>
                <w:szCs w:val="20"/>
              </w:rPr>
            </w:pPr>
            <w:r>
              <w:rPr>
                <w:rFonts w:ascii="Open Sans" w:hAnsi="Open Sans" w:cs="Open Sans"/>
                <w:sz w:val="20"/>
                <w:szCs w:val="20"/>
              </w:rPr>
              <w:t>Attivazione</w:t>
            </w:r>
          </w:p>
          <w:p w14:paraId="28FB9372" w14:textId="77777777" w:rsidR="006D6379" w:rsidRPr="00826235" w:rsidRDefault="006D6379" w:rsidP="006D6379">
            <w:pPr>
              <w:pStyle w:val="Paragrafoelenco"/>
              <w:numPr>
                <w:ilvl w:val="0"/>
                <w:numId w:val="152"/>
              </w:numPr>
              <w:tabs>
                <w:tab w:val="left" w:pos="1833"/>
              </w:tabs>
              <w:spacing w:after="0"/>
              <w:rPr>
                <w:rFonts w:ascii="Open Sans" w:hAnsi="Open Sans" w:cs="Open Sans"/>
                <w:sz w:val="20"/>
                <w:szCs w:val="20"/>
              </w:rPr>
            </w:pPr>
            <w:r>
              <w:rPr>
                <w:rFonts w:ascii="Open Sans" w:hAnsi="Open Sans" w:cs="Open Sans"/>
                <w:sz w:val="20"/>
                <w:szCs w:val="20"/>
              </w:rPr>
              <w:t xml:space="preserve">Sostituzione e annullamento delle credenziali </w:t>
            </w:r>
          </w:p>
          <w:p w14:paraId="7C3BB042" w14:textId="77777777" w:rsidR="006D6379" w:rsidRPr="00822509" w:rsidRDefault="006D6379" w:rsidP="00822509">
            <w:pPr>
              <w:tabs>
                <w:tab w:val="left" w:pos="1833"/>
              </w:tabs>
              <w:spacing w:after="0"/>
              <w:rPr>
                <w:rFonts w:ascii="Open Sans" w:hAnsi="Open Sans" w:cs="Open Sans"/>
                <w:sz w:val="20"/>
                <w:szCs w:val="20"/>
              </w:rPr>
            </w:pPr>
          </w:p>
          <w:p w14:paraId="18E5BF6D" w14:textId="77777777" w:rsidR="006D6379" w:rsidRPr="00826235" w:rsidRDefault="006D6379" w:rsidP="006D6379">
            <w:pPr>
              <w:pStyle w:val="Paragrafoelenco"/>
              <w:numPr>
                <w:ilvl w:val="0"/>
                <w:numId w:val="150"/>
              </w:numPr>
              <w:tabs>
                <w:tab w:val="left" w:pos="1833"/>
              </w:tabs>
              <w:spacing w:after="0"/>
              <w:rPr>
                <w:rFonts w:ascii="Open Sans" w:hAnsi="Open Sans" w:cs="Open Sans"/>
                <w:sz w:val="20"/>
                <w:szCs w:val="20"/>
              </w:rPr>
            </w:pPr>
            <w:r>
              <w:rPr>
                <w:rFonts w:ascii="Open Sans" w:hAnsi="Open Sans" w:cs="Open Sans"/>
                <w:sz w:val="20"/>
                <w:szCs w:val="20"/>
              </w:rPr>
              <w:t>L’usabilità che rende il processo di autenticazione rapido e facile da eseguire (per assicurare la disponibilità delle informazioni)</w:t>
            </w:r>
          </w:p>
          <w:p w14:paraId="40ED7E5B" w14:textId="77777777" w:rsidR="006D6379" w:rsidRPr="00826235" w:rsidRDefault="006D6379" w:rsidP="006D6379">
            <w:pPr>
              <w:pStyle w:val="Paragrafoelenco"/>
              <w:tabs>
                <w:tab w:val="left" w:pos="1833"/>
              </w:tabs>
              <w:spacing w:after="0"/>
              <w:ind w:left="360"/>
              <w:rPr>
                <w:rFonts w:ascii="Open Sans" w:hAnsi="Open Sans" w:cs="Open Sans"/>
                <w:sz w:val="20"/>
                <w:szCs w:val="20"/>
              </w:rPr>
            </w:pPr>
          </w:p>
          <w:p w14:paraId="355242A3" w14:textId="3ABB5D45" w:rsidR="00822509" w:rsidRPr="00822509" w:rsidRDefault="00822509" w:rsidP="00822509">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t>OPERAZIONI DI ACCESSO</w:t>
            </w:r>
          </w:p>
          <w:p w14:paraId="72154704" w14:textId="2370B165" w:rsidR="006D6379" w:rsidRPr="00826235" w:rsidRDefault="006D6379" w:rsidP="006D6379">
            <w:pPr>
              <w:tabs>
                <w:tab w:val="left" w:pos="1833"/>
              </w:tabs>
              <w:rPr>
                <w:rFonts w:ascii="Open Sans" w:hAnsi="Open Sans" w:cs="Open Sans"/>
                <w:sz w:val="20"/>
                <w:szCs w:val="20"/>
              </w:rPr>
            </w:pPr>
            <w:r>
              <w:rPr>
                <w:rFonts w:ascii="Open Sans" w:hAnsi="Open Sans" w:cs="Open Sans"/>
                <w:sz w:val="20"/>
                <w:szCs w:val="20"/>
              </w:rPr>
              <w:t>L’accesso al sistema informativo dell’organizzazione (software con il quale l’organizzazione esegue le attività operative) avviene attraverso le seguenti fasi:</w:t>
            </w:r>
          </w:p>
          <w:p w14:paraId="35525C1D" w14:textId="77777777" w:rsidR="006D6379" w:rsidRPr="00826235" w:rsidRDefault="006D6379" w:rsidP="006D6379">
            <w:pPr>
              <w:pStyle w:val="Paragrafoelenco"/>
              <w:numPr>
                <w:ilvl w:val="0"/>
                <w:numId w:val="149"/>
              </w:numPr>
              <w:tabs>
                <w:tab w:val="left" w:pos="1833"/>
              </w:tabs>
              <w:spacing w:after="0"/>
              <w:rPr>
                <w:rFonts w:ascii="Open Sans" w:hAnsi="Open Sans" w:cs="Open Sans"/>
                <w:sz w:val="20"/>
                <w:szCs w:val="20"/>
              </w:rPr>
            </w:pPr>
            <w:r>
              <w:rPr>
                <w:rFonts w:ascii="Open Sans" w:hAnsi="Open Sans" w:cs="Open Sans"/>
                <w:sz w:val="20"/>
                <w:szCs w:val="20"/>
              </w:rPr>
              <w:t>Accensione del computer</w:t>
            </w:r>
          </w:p>
          <w:p w14:paraId="33A4A186" w14:textId="77777777" w:rsidR="006D6379" w:rsidRPr="00826235" w:rsidRDefault="006D6379" w:rsidP="006D6379">
            <w:pPr>
              <w:pStyle w:val="Paragrafoelenco"/>
              <w:numPr>
                <w:ilvl w:val="0"/>
                <w:numId w:val="149"/>
              </w:numPr>
              <w:tabs>
                <w:tab w:val="left" w:pos="1833"/>
              </w:tabs>
              <w:spacing w:after="0"/>
              <w:rPr>
                <w:rFonts w:ascii="Open Sans" w:hAnsi="Open Sans" w:cs="Open Sans"/>
                <w:sz w:val="20"/>
                <w:szCs w:val="20"/>
              </w:rPr>
            </w:pPr>
            <w:r>
              <w:rPr>
                <w:rFonts w:ascii="Open Sans" w:hAnsi="Open Sans" w:cs="Open Sans"/>
                <w:sz w:val="20"/>
                <w:szCs w:val="20"/>
              </w:rPr>
              <w:t>Inserimento del ruolo aziendale</w:t>
            </w:r>
          </w:p>
          <w:p w14:paraId="4DD5551D" w14:textId="77777777" w:rsidR="006D6379" w:rsidRPr="00826235" w:rsidRDefault="006D6379" w:rsidP="006D6379">
            <w:pPr>
              <w:pStyle w:val="Paragrafoelenco"/>
              <w:numPr>
                <w:ilvl w:val="0"/>
                <w:numId w:val="149"/>
              </w:numPr>
              <w:tabs>
                <w:tab w:val="left" w:pos="1833"/>
              </w:tabs>
              <w:spacing w:after="0"/>
              <w:rPr>
                <w:rFonts w:ascii="Open Sans" w:hAnsi="Open Sans" w:cs="Open Sans"/>
                <w:sz w:val="20"/>
                <w:szCs w:val="20"/>
              </w:rPr>
            </w:pPr>
            <w:r>
              <w:rPr>
                <w:rFonts w:ascii="Open Sans" w:hAnsi="Open Sans" w:cs="Open Sans"/>
                <w:sz w:val="20"/>
                <w:szCs w:val="20"/>
              </w:rPr>
              <w:t>Inserimento della password</w:t>
            </w:r>
          </w:p>
          <w:p w14:paraId="0C2F25A9" w14:textId="77777777" w:rsidR="006D6379" w:rsidRPr="00826235" w:rsidRDefault="006D6379" w:rsidP="006D6379">
            <w:pPr>
              <w:pStyle w:val="Paragrafoelenco"/>
              <w:numPr>
                <w:ilvl w:val="0"/>
                <w:numId w:val="149"/>
              </w:numPr>
              <w:tabs>
                <w:tab w:val="left" w:pos="1833"/>
              </w:tabs>
              <w:spacing w:after="0"/>
              <w:rPr>
                <w:rFonts w:ascii="Open Sans" w:hAnsi="Open Sans" w:cs="Open Sans"/>
                <w:sz w:val="20"/>
                <w:szCs w:val="20"/>
              </w:rPr>
            </w:pPr>
            <w:r>
              <w:rPr>
                <w:rFonts w:ascii="Open Sans" w:hAnsi="Open Sans" w:cs="Open Sans"/>
                <w:sz w:val="20"/>
                <w:szCs w:val="20"/>
              </w:rPr>
              <w:t>Autenticazione biometrica attraverso il riconoscimento dell’</w:t>
            </w:r>
            <w:r>
              <w:rPr>
                <w:rFonts w:ascii="Open Sans" w:hAnsi="Open Sans" w:cs="Open Sans"/>
                <w:b/>
                <w:bCs/>
                <w:sz w:val="20"/>
                <w:szCs w:val="20"/>
              </w:rPr>
              <w:t xml:space="preserve">impronta digitale </w:t>
            </w:r>
            <w:r>
              <w:rPr>
                <w:rFonts w:ascii="Open Sans" w:hAnsi="Open Sans" w:cs="Open Sans"/>
                <w:sz w:val="20"/>
                <w:szCs w:val="20"/>
              </w:rPr>
              <w:t>acquisita in fase di registrazione</w:t>
            </w:r>
          </w:p>
          <w:p w14:paraId="07C47BFF" w14:textId="77777777" w:rsidR="006D6379" w:rsidRPr="00826235" w:rsidRDefault="006D6379" w:rsidP="006D6379">
            <w:pPr>
              <w:pStyle w:val="Paragrafoelenco"/>
              <w:numPr>
                <w:ilvl w:val="0"/>
                <w:numId w:val="149"/>
              </w:numPr>
              <w:tabs>
                <w:tab w:val="left" w:pos="1833"/>
              </w:tabs>
              <w:spacing w:after="0"/>
              <w:rPr>
                <w:rFonts w:ascii="Open Sans" w:hAnsi="Open Sans" w:cs="Open Sans"/>
                <w:sz w:val="20"/>
                <w:szCs w:val="20"/>
              </w:rPr>
            </w:pPr>
            <w:r>
              <w:rPr>
                <w:rFonts w:ascii="Open Sans" w:hAnsi="Open Sans" w:cs="Open Sans"/>
                <w:sz w:val="20"/>
                <w:szCs w:val="20"/>
              </w:rPr>
              <w:t>Accesso al pannello di controllo utente</w:t>
            </w:r>
          </w:p>
          <w:p w14:paraId="17D59093" w14:textId="77777777" w:rsidR="006D6379" w:rsidRPr="00826235" w:rsidRDefault="006D6379" w:rsidP="006D6379">
            <w:pPr>
              <w:tabs>
                <w:tab w:val="left" w:pos="1833"/>
              </w:tabs>
              <w:spacing w:after="0"/>
              <w:rPr>
                <w:rFonts w:ascii="Open Sans" w:hAnsi="Open Sans" w:cs="Open Sans"/>
                <w:sz w:val="20"/>
                <w:szCs w:val="20"/>
              </w:rPr>
            </w:pPr>
          </w:p>
          <w:p w14:paraId="5FF156CC" w14:textId="045009A7" w:rsidR="00822509" w:rsidRPr="00822509" w:rsidRDefault="00822509" w:rsidP="00822509">
            <w:pPr>
              <w:tabs>
                <w:tab w:val="left" w:pos="1833"/>
              </w:tabs>
              <w:jc w:val="both"/>
              <w:rPr>
                <w:rFonts w:ascii="Open Sans" w:hAnsi="Open Sans" w:cs="Open Sans"/>
                <w:b/>
                <w:bCs/>
                <w:color w:val="C00000"/>
                <w:sz w:val="20"/>
                <w:szCs w:val="20"/>
              </w:rPr>
            </w:pPr>
            <w:r>
              <w:rPr>
                <w:rFonts w:ascii="Open Sans" w:hAnsi="Open Sans" w:cs="Open Sans"/>
                <w:b/>
                <w:bCs/>
                <w:color w:val="C00000"/>
                <w:sz w:val="20"/>
                <w:szCs w:val="20"/>
              </w:rPr>
              <w:t>LOG MANAGEMENT PER L’ACCESSO</w:t>
            </w:r>
          </w:p>
          <w:p w14:paraId="77180DF2" w14:textId="489BC3A6" w:rsidR="006D6379" w:rsidRPr="00826235" w:rsidRDefault="006D6379" w:rsidP="006D6379">
            <w:pPr>
              <w:tabs>
                <w:tab w:val="left" w:pos="1833"/>
              </w:tabs>
              <w:spacing w:after="0"/>
              <w:rPr>
                <w:rFonts w:ascii="Open Sans" w:hAnsi="Open Sans" w:cs="Open Sans"/>
                <w:sz w:val="20"/>
                <w:szCs w:val="20"/>
              </w:rPr>
            </w:pPr>
            <w:r>
              <w:rPr>
                <w:rFonts w:ascii="Open Sans" w:hAnsi="Open Sans" w:cs="Open Sans"/>
                <w:sz w:val="20"/>
                <w:szCs w:val="20"/>
              </w:rPr>
              <w:t xml:space="preserve">A partire dalla procedura di log-on con il quale l’utente autorizzato accede al sistema e alle applicazioni, tutti i passaggi compiuti dell’utente </w:t>
            </w:r>
            <w:r>
              <w:rPr>
                <w:rFonts w:ascii="Open Sans" w:hAnsi="Open Sans" w:cs="Open Sans"/>
                <w:b/>
                <w:bCs/>
                <w:sz w:val="20"/>
                <w:szCs w:val="20"/>
              </w:rPr>
              <w:t>sono tracciati dal software di log management</w:t>
            </w:r>
            <w:r>
              <w:rPr>
                <w:rFonts w:ascii="Open Sans" w:hAnsi="Open Sans" w:cs="Open Sans"/>
                <w:sz w:val="20"/>
                <w:szCs w:val="20"/>
              </w:rPr>
              <w:t xml:space="preserve"> con la possibilità, per l’amministratore di sistema di </w:t>
            </w:r>
            <w:r>
              <w:rPr>
                <w:rFonts w:ascii="Open Sans" w:hAnsi="Open Sans" w:cs="Open Sans"/>
                <w:b/>
                <w:bCs/>
                <w:sz w:val="20"/>
                <w:szCs w:val="20"/>
              </w:rPr>
              <w:t>monitorare</w:t>
            </w:r>
            <w:r>
              <w:rPr>
                <w:rFonts w:ascii="Open Sans" w:hAnsi="Open Sans" w:cs="Open Sans"/>
                <w:sz w:val="20"/>
                <w:szCs w:val="20"/>
              </w:rPr>
              <w:t xml:space="preserve"> il corretto utilizzo della rete e del sistema operativo e </w:t>
            </w:r>
            <w:r>
              <w:rPr>
                <w:rFonts w:ascii="Open Sans" w:hAnsi="Open Sans" w:cs="Open Sans"/>
                <w:b/>
                <w:bCs/>
                <w:sz w:val="20"/>
                <w:szCs w:val="20"/>
              </w:rPr>
              <w:t>rintracciare eventuali anomalie</w:t>
            </w:r>
            <w:r>
              <w:rPr>
                <w:rFonts w:ascii="Open Sans" w:hAnsi="Open Sans" w:cs="Open Sans"/>
                <w:sz w:val="20"/>
                <w:szCs w:val="20"/>
              </w:rPr>
              <w:t>.</w:t>
            </w:r>
          </w:p>
          <w:p w14:paraId="70DC061B" w14:textId="77777777" w:rsidR="006D6379" w:rsidRPr="00826235" w:rsidRDefault="006D6379" w:rsidP="006D6379">
            <w:pPr>
              <w:tabs>
                <w:tab w:val="left" w:pos="1833"/>
              </w:tabs>
              <w:spacing w:after="0"/>
              <w:rPr>
                <w:rFonts w:ascii="Open Sans" w:hAnsi="Open Sans" w:cs="Open Sans"/>
                <w:sz w:val="20"/>
                <w:szCs w:val="20"/>
              </w:rPr>
            </w:pPr>
          </w:p>
          <w:p w14:paraId="43E32A20" w14:textId="77777777" w:rsidR="006D6379" w:rsidRPr="00826235" w:rsidRDefault="006D6379" w:rsidP="006D6379">
            <w:pPr>
              <w:tabs>
                <w:tab w:val="left" w:pos="1833"/>
              </w:tabs>
              <w:spacing w:after="0"/>
              <w:rPr>
                <w:rFonts w:ascii="Open Sans" w:hAnsi="Open Sans" w:cs="Open Sans"/>
                <w:sz w:val="20"/>
                <w:szCs w:val="20"/>
              </w:rPr>
            </w:pPr>
            <w:r>
              <w:rPr>
                <w:rFonts w:ascii="Open Sans" w:hAnsi="Open Sans" w:cs="Open Sans"/>
                <w:sz w:val="20"/>
                <w:szCs w:val="20"/>
              </w:rPr>
              <w:t xml:space="preserve">I tentativi di accesso da parte degli utenti sono tutti registrati anche quando i dati di autenticazione sono inseriti in maniera errata. Il sistema informativo, tuttavia, blocca l’accesso (che può essere sbloccato dal solo amministratore di sistema) dopo 4 tentativi di accesso non andati a buon fine. </w:t>
            </w:r>
          </w:p>
          <w:p w14:paraId="764BBB3D" w14:textId="215EBC3F" w:rsidR="00A9208F" w:rsidRPr="00826235" w:rsidRDefault="00A9208F" w:rsidP="00A23697">
            <w:pPr>
              <w:spacing w:after="0" w:line="240" w:lineRule="auto"/>
              <w:rPr>
                <w:rFonts w:ascii="Open Sans" w:hAnsi="Open Sans" w:cs="Open Sans"/>
                <w:sz w:val="20"/>
                <w:szCs w:val="20"/>
              </w:rPr>
            </w:pPr>
          </w:p>
        </w:tc>
      </w:tr>
    </w:tbl>
    <w:p w14:paraId="1981A5A0" w14:textId="77777777" w:rsidR="00A9208F" w:rsidRDefault="00A9208F" w:rsidP="00D16EF5">
      <w:pPr>
        <w:rPr>
          <w:rFonts w:ascii="Open Sans" w:hAnsi="Open Sans" w:cs="Open Sans"/>
          <w:sz w:val="20"/>
          <w:szCs w:val="20"/>
        </w:rPr>
      </w:pPr>
    </w:p>
    <w:sectPr w:rsidR="00AA61E9" w:rsidRPr="00EE5F93" w:rsidSect="00BC2DAD">
      <w:headerReference w:type="even" r:id="rId13"/>
      <w:headerReference w:type="default" r:id="rId14"/>
      <w:footerReference w:type="even" r:id="rId15"/>
      <w:footerReference w:type="default" r:id="rId16"/>
      <w:headerReference w:type="first" r:id="rId17"/>
      <w:footerReference w:type="first" r:id="rId18"/>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CFD9B" w14:textId="77777777" w:rsidR="000B0588" w:rsidRDefault="000B0588" w:rsidP="00F0581E">
      <w:pPr>
        <w:spacing w:after="0" w:line="240" w:lineRule="auto"/>
      </w:pPr>
      <w:r>
        <w:separator/>
      </w:r>
    </w:p>
  </w:endnote>
  <w:endnote w:type="continuationSeparator" w:id="0">
    <w:p w14:paraId="63ED99FF" w14:textId="77777777" w:rsidR="000B0588" w:rsidRDefault="000B0588"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3A25" w14:textId="77777777" w:rsidR="00870D8A" w:rsidRDefault="00870D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3"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4"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7AEF266">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5"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16B7" w14:textId="77777777" w:rsidR="00870D8A" w:rsidRDefault="00870D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44D6C" w14:textId="77777777" w:rsidR="000B0588" w:rsidRDefault="000B0588" w:rsidP="00F0581E">
      <w:pPr>
        <w:spacing w:after="0" w:line="240" w:lineRule="auto"/>
      </w:pPr>
      <w:r>
        <w:separator/>
      </w:r>
    </w:p>
  </w:footnote>
  <w:footnote w:type="continuationSeparator" w:id="0">
    <w:p w14:paraId="4DBBD066" w14:textId="77777777" w:rsidR="000B0588" w:rsidRDefault="000B0588"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05D7F" w14:textId="77777777" w:rsidR="00870D8A" w:rsidRDefault="00870D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BC2DAD" w:rsidP="00306333">
          <w:pPr>
            <w:pStyle w:val="Intestazione"/>
            <w:jc w:val="center"/>
          </w:pPr>
          <w:bookmarkStart w:id="10" w:name="_Hlk216184210"/>
          <w:bookmarkStart w:id="11"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BC2DAD" w:rsidP="00B72EB5">
          <w:pPr>
            <w:pStyle w:val="Intestazione"/>
            <w:jc w:val="center"/>
          </w:pPr>
          <w:r>
            <w:rPr>
              <w:b/>
            </w:rPr>
            <w:t>CONTROLLO D'ACCESSO</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BC2DAD" w:rsidP="00306333">
          <w:pPr>
            <w:pStyle w:val="Intestazione"/>
            <w:jc w:val="center"/>
          </w:pPr>
          <w:r w:rsidRPr="00BC2DAD">
            <w:t>Powered by</w:t>
          </w:r>
        </w:p>
        <w:p w14:paraId="6F472D0D" w14:textId="6B622432" w:rsidR="00BC2DAD" w:rsidRPr="00BC2DAD" w:rsidRDefault="00BC2DAD"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2"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BC2DAD" w:rsidP="00306333">
          <w:pPr>
            <w:pStyle w:val="Intestazione"/>
            <w:jc w:val="center"/>
            <w:rPr>
              <w:b/>
              <w:bCs/>
              <w:i/>
              <w:iCs/>
            </w:rPr>
          </w:pPr>
          <w:r w:rsidRPr="00BC2DAD">
            <w:rPr>
              <w:b/>
              <w:bCs/>
            </w:rPr>
            <w:t>UESE ITALIA SPA</w:t>
          </w:r>
        </w:p>
      </w:tc>
    </w:tr>
    <w:tr w:rsidR="00BC2DAD" w:rsidRPr="00B72EB5" w14:paraId="53C3A0A3" w14:textId="7777777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8CE8" w14:textId="77777777" w:rsidR="00BC2DAD" w:rsidRPr="00B72EB5" w:rsidRDefault="00BC2DAD"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BC2DAD" w:rsidP="00B72EB5">
          <w:pPr>
            <w:pStyle w:val="Intestazione"/>
            <w:jc w:val="center"/>
            <w:rPr>
              <w:b/>
              <w:bCs/>
              <w:color w:val="FFFFFF" w:themeColor="background1"/>
            </w:rPr>
          </w:pPr>
          <w:r w:rsidRPr="00B72EB5">
            <w:rPr>
              <w:b/>
              <w:bCs/>
              <w:color w:val="FFFFFF" w:themeColor="background1"/>
            </w:rPr>
            <w:t>PSI-01</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BC2DAD" w:rsidP="00B72EB5">
          <w:pPr>
            <w:pStyle w:val="Intestazione"/>
            <w:jc w:val="center"/>
            <w:rPr>
              <w:b/>
              <w:bCs/>
              <w:color w:val="FFFFFF" w:themeColor="background1"/>
            </w:rPr>
          </w:pPr>
          <w:r w:rsidRPr="00B72EB5">
            <w:rPr>
              <w:b/>
              <w:bCs/>
              <w:color w:val="FFFFFF" w:themeColor="background1"/>
            </w:rPr>
            <w:t>rev. 00_31/03/202</w:t>
          </w:r>
          <w:r w:rsidR="00870D8A">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BC2DAD" w:rsidP="00B72EB5">
          <w:pPr>
            <w:pStyle w:val="Intestazione"/>
            <w:jc w:val="center"/>
            <w:rPr>
              <w:b/>
              <w:bCs/>
              <w:i/>
              <w:iCs/>
              <w:color w:val="FFFFFF" w:themeColor="background1"/>
            </w:rPr>
          </w:pPr>
        </w:p>
      </w:tc>
    </w:tr>
  </w:tbl>
  <w:p w14:paraId="12F67C90" w14:textId="77777777" w:rsidR="00BC2DAD" w:rsidRPr="00B72EB5" w:rsidRDefault="00BC2DAD"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BC2DAD" w:rsidP="00BC2DAD">
          <w:pPr>
            <w:pStyle w:val="Intestazione"/>
            <w:rPr>
              <w:b/>
            </w:rPr>
          </w:pPr>
        </w:p>
      </w:tc>
    </w:tr>
    <w:bookmarkEnd w:id="10"/>
    <w:bookmarkEnd w:id="11"/>
  </w:tbl>
  <w:p w14:paraId="7D0FBF7D" w14:textId="0649B96B" w:rsidR="00665C9D" w:rsidRPr="00BC2DA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F9F2" w14:textId="77777777" w:rsidR="00870D8A" w:rsidRDefault="00870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135"/>
    <w:multiLevelType w:val="hybridMultilevel"/>
    <w:tmpl w:val="C1D81DA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A433A5"/>
    <w:multiLevelType w:val="hybridMultilevel"/>
    <w:tmpl w:val="17F093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25C4276"/>
    <w:multiLevelType w:val="hybridMultilevel"/>
    <w:tmpl w:val="B0FC33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3074546"/>
    <w:multiLevelType w:val="hybridMultilevel"/>
    <w:tmpl w:val="7FC2A74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31F70EF"/>
    <w:multiLevelType w:val="hybridMultilevel"/>
    <w:tmpl w:val="AB64CA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42476A1"/>
    <w:multiLevelType w:val="hybridMultilevel"/>
    <w:tmpl w:val="B5B6965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4822832"/>
    <w:multiLevelType w:val="hybridMultilevel"/>
    <w:tmpl w:val="835020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1"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84906CB"/>
    <w:multiLevelType w:val="hybridMultilevel"/>
    <w:tmpl w:val="9B1C173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08862FB6"/>
    <w:multiLevelType w:val="hybridMultilevel"/>
    <w:tmpl w:val="2D3CA41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0A6F6CBE"/>
    <w:multiLevelType w:val="hybridMultilevel"/>
    <w:tmpl w:val="FEBCFF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0AC9657E"/>
    <w:multiLevelType w:val="hybridMultilevel"/>
    <w:tmpl w:val="D3366D5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0B810FC4"/>
    <w:multiLevelType w:val="hybridMultilevel"/>
    <w:tmpl w:val="EA5EC9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0DF81B71"/>
    <w:multiLevelType w:val="hybridMultilevel"/>
    <w:tmpl w:val="F906F5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0F013B35"/>
    <w:multiLevelType w:val="hybridMultilevel"/>
    <w:tmpl w:val="25D84C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0F0851AF"/>
    <w:multiLevelType w:val="hybridMultilevel"/>
    <w:tmpl w:val="E488EA1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11105664"/>
    <w:multiLevelType w:val="hybridMultilevel"/>
    <w:tmpl w:val="0C66FE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1872A74"/>
    <w:multiLevelType w:val="hybridMultilevel"/>
    <w:tmpl w:val="D02CD2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127D0670"/>
    <w:multiLevelType w:val="hybridMultilevel"/>
    <w:tmpl w:val="7012EF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13084F95"/>
    <w:multiLevelType w:val="hybridMultilevel"/>
    <w:tmpl w:val="867A9E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1327627D"/>
    <w:multiLevelType w:val="hybridMultilevel"/>
    <w:tmpl w:val="679A208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138A5AA8"/>
    <w:multiLevelType w:val="hybridMultilevel"/>
    <w:tmpl w:val="3AA88A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1AC36200"/>
    <w:multiLevelType w:val="hybridMultilevel"/>
    <w:tmpl w:val="F014F2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1B182EC2"/>
    <w:multiLevelType w:val="hybridMultilevel"/>
    <w:tmpl w:val="287228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1BC805B9"/>
    <w:multiLevelType w:val="hybridMultilevel"/>
    <w:tmpl w:val="9294A13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1C09451F"/>
    <w:multiLevelType w:val="hybridMultilevel"/>
    <w:tmpl w:val="D34E12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20C441D8"/>
    <w:multiLevelType w:val="hybridMultilevel"/>
    <w:tmpl w:val="744ACA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20CD7EF4"/>
    <w:multiLevelType w:val="hybridMultilevel"/>
    <w:tmpl w:val="764A7B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213104E7"/>
    <w:multiLevelType w:val="hybridMultilevel"/>
    <w:tmpl w:val="654EC4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22EF7148"/>
    <w:multiLevelType w:val="hybridMultilevel"/>
    <w:tmpl w:val="30C0C2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23372F6A"/>
    <w:multiLevelType w:val="hybridMultilevel"/>
    <w:tmpl w:val="845072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25B37C58"/>
    <w:multiLevelType w:val="hybridMultilevel"/>
    <w:tmpl w:val="241CB00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28016DD5"/>
    <w:multiLevelType w:val="hybridMultilevel"/>
    <w:tmpl w:val="BCE41C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28451084"/>
    <w:multiLevelType w:val="hybridMultilevel"/>
    <w:tmpl w:val="A31046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2C2A03CF"/>
    <w:multiLevelType w:val="hybridMultilevel"/>
    <w:tmpl w:val="B97A13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2D9C6859"/>
    <w:multiLevelType w:val="hybridMultilevel"/>
    <w:tmpl w:val="E7F2DD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2DC9459B"/>
    <w:multiLevelType w:val="hybridMultilevel"/>
    <w:tmpl w:val="1BEC76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2F297907"/>
    <w:multiLevelType w:val="hybridMultilevel"/>
    <w:tmpl w:val="A8346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30AF72E9"/>
    <w:multiLevelType w:val="hybridMultilevel"/>
    <w:tmpl w:val="4B5C8A8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0"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1"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2" w15:restartNumberingAfterBreak="0">
    <w:nsid w:val="35BC34C1"/>
    <w:multiLevelType w:val="hybridMultilevel"/>
    <w:tmpl w:val="135C16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361458ED"/>
    <w:multiLevelType w:val="hybridMultilevel"/>
    <w:tmpl w:val="8D8CDB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6" w15:restartNumberingAfterBreak="0">
    <w:nsid w:val="39536610"/>
    <w:multiLevelType w:val="hybridMultilevel"/>
    <w:tmpl w:val="3920FC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7" w15:restartNumberingAfterBreak="0">
    <w:nsid w:val="3AC97C7A"/>
    <w:multiLevelType w:val="hybridMultilevel"/>
    <w:tmpl w:val="4774C1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3C455B78"/>
    <w:multiLevelType w:val="hybridMultilevel"/>
    <w:tmpl w:val="83C6D6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3C6E02D4"/>
    <w:multiLevelType w:val="hybridMultilevel"/>
    <w:tmpl w:val="3BDE465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0"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1" w15:restartNumberingAfterBreak="0">
    <w:nsid w:val="3D757E5B"/>
    <w:multiLevelType w:val="hybridMultilevel"/>
    <w:tmpl w:val="59AEF9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3"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4" w15:restartNumberingAfterBreak="0">
    <w:nsid w:val="3E7F54F4"/>
    <w:multiLevelType w:val="hybridMultilevel"/>
    <w:tmpl w:val="D9B472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5" w15:restartNumberingAfterBreak="0">
    <w:nsid w:val="3F0B4D6D"/>
    <w:multiLevelType w:val="hybridMultilevel"/>
    <w:tmpl w:val="291A4A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3FA310E7"/>
    <w:multiLevelType w:val="hybridMultilevel"/>
    <w:tmpl w:val="2392EB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7" w15:restartNumberingAfterBreak="0">
    <w:nsid w:val="3FC52D15"/>
    <w:multiLevelType w:val="hybridMultilevel"/>
    <w:tmpl w:val="8368D5B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15:restartNumberingAfterBreak="0">
    <w:nsid w:val="40314BE3"/>
    <w:multiLevelType w:val="hybridMultilevel"/>
    <w:tmpl w:val="F4E491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9"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0"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1" w15:restartNumberingAfterBreak="0">
    <w:nsid w:val="428A66B0"/>
    <w:multiLevelType w:val="hybridMultilevel"/>
    <w:tmpl w:val="810050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2"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3" w15:restartNumberingAfterBreak="0">
    <w:nsid w:val="43E03D53"/>
    <w:multiLevelType w:val="hybridMultilevel"/>
    <w:tmpl w:val="C7D2771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43F3045D"/>
    <w:multiLevelType w:val="hybridMultilevel"/>
    <w:tmpl w:val="3086FD5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3F96C98"/>
    <w:multiLevelType w:val="hybridMultilevel"/>
    <w:tmpl w:val="A2FE68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6"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7" w15:restartNumberingAfterBreak="0">
    <w:nsid w:val="45C71F17"/>
    <w:multiLevelType w:val="hybridMultilevel"/>
    <w:tmpl w:val="B5FAE0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8" w15:restartNumberingAfterBreak="0">
    <w:nsid w:val="45D65A6A"/>
    <w:multiLevelType w:val="hybridMultilevel"/>
    <w:tmpl w:val="C5A4DC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9" w15:restartNumberingAfterBreak="0">
    <w:nsid w:val="46336136"/>
    <w:multiLevelType w:val="hybridMultilevel"/>
    <w:tmpl w:val="3586DF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0" w15:restartNumberingAfterBreak="0">
    <w:nsid w:val="47567597"/>
    <w:multiLevelType w:val="hybridMultilevel"/>
    <w:tmpl w:val="E10E62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7D45DB2"/>
    <w:multiLevelType w:val="hybridMultilevel"/>
    <w:tmpl w:val="7A4673AE"/>
    <w:lvl w:ilvl="0" w:tplc="0410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47FA0989"/>
    <w:multiLevelType w:val="hybridMultilevel"/>
    <w:tmpl w:val="1BE21C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3" w15:restartNumberingAfterBreak="0">
    <w:nsid w:val="48187F3A"/>
    <w:multiLevelType w:val="hybridMultilevel"/>
    <w:tmpl w:val="2B001A4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4" w15:restartNumberingAfterBreak="0">
    <w:nsid w:val="4AD925AA"/>
    <w:multiLevelType w:val="hybridMultilevel"/>
    <w:tmpl w:val="423C85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5"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7" w15:restartNumberingAfterBreak="0">
    <w:nsid w:val="4E59022E"/>
    <w:multiLevelType w:val="hybridMultilevel"/>
    <w:tmpl w:val="7A5A2D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8" w15:restartNumberingAfterBreak="0">
    <w:nsid w:val="4E6B1BBD"/>
    <w:multiLevelType w:val="hybridMultilevel"/>
    <w:tmpl w:val="AAA05712"/>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9"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0" w15:restartNumberingAfterBreak="0">
    <w:nsid w:val="51C779E2"/>
    <w:multiLevelType w:val="hybridMultilevel"/>
    <w:tmpl w:val="4266B3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526648C4"/>
    <w:multiLevelType w:val="hybridMultilevel"/>
    <w:tmpl w:val="9AD456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2" w15:restartNumberingAfterBreak="0">
    <w:nsid w:val="527D4D82"/>
    <w:multiLevelType w:val="hybridMultilevel"/>
    <w:tmpl w:val="95DA32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3" w15:restartNumberingAfterBreak="0">
    <w:nsid w:val="56390D1B"/>
    <w:multiLevelType w:val="hybridMultilevel"/>
    <w:tmpl w:val="DBEA3B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4"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5"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9B115D4"/>
    <w:multiLevelType w:val="hybridMultilevel"/>
    <w:tmpl w:val="40ECE76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7"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8"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BC273CB"/>
    <w:multiLevelType w:val="hybridMultilevel"/>
    <w:tmpl w:val="11A06C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0" w15:restartNumberingAfterBreak="0">
    <w:nsid w:val="5BCA1E7D"/>
    <w:multiLevelType w:val="hybridMultilevel"/>
    <w:tmpl w:val="BCB025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BD53C71"/>
    <w:multiLevelType w:val="hybridMultilevel"/>
    <w:tmpl w:val="1BC487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2" w15:restartNumberingAfterBreak="0">
    <w:nsid w:val="5CAA37DB"/>
    <w:multiLevelType w:val="hybridMultilevel"/>
    <w:tmpl w:val="3A52E6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3" w15:restartNumberingAfterBreak="0">
    <w:nsid w:val="5D066D99"/>
    <w:multiLevelType w:val="hybridMultilevel"/>
    <w:tmpl w:val="BA0E4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4"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5" w15:restartNumberingAfterBreak="0">
    <w:nsid w:val="5ED13281"/>
    <w:multiLevelType w:val="hybridMultilevel"/>
    <w:tmpl w:val="803AA18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6" w15:restartNumberingAfterBreak="0">
    <w:nsid w:val="611F36D3"/>
    <w:multiLevelType w:val="hybridMultilevel"/>
    <w:tmpl w:val="9C6C51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7"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8"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9" w15:restartNumberingAfterBreak="0">
    <w:nsid w:val="64F6793C"/>
    <w:multiLevelType w:val="hybridMultilevel"/>
    <w:tmpl w:val="A26CBB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0"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1" w15:restartNumberingAfterBreak="0">
    <w:nsid w:val="66022B63"/>
    <w:multiLevelType w:val="hybridMultilevel"/>
    <w:tmpl w:val="3B64CC9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2"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3" w15:restartNumberingAfterBreak="0">
    <w:nsid w:val="68C5177A"/>
    <w:multiLevelType w:val="hybridMultilevel"/>
    <w:tmpl w:val="C584D6D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4" w15:restartNumberingAfterBreak="0">
    <w:nsid w:val="68C759E0"/>
    <w:multiLevelType w:val="hybridMultilevel"/>
    <w:tmpl w:val="7D661F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5"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6" w15:restartNumberingAfterBreak="0">
    <w:nsid w:val="69B52049"/>
    <w:multiLevelType w:val="hybridMultilevel"/>
    <w:tmpl w:val="98BE5AC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7" w15:restartNumberingAfterBreak="0">
    <w:nsid w:val="6B137F41"/>
    <w:multiLevelType w:val="hybridMultilevel"/>
    <w:tmpl w:val="4E7658E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8" w15:restartNumberingAfterBreak="0">
    <w:nsid w:val="6B697A93"/>
    <w:multiLevelType w:val="hybridMultilevel"/>
    <w:tmpl w:val="6AB083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C5E2376"/>
    <w:multiLevelType w:val="hybridMultilevel"/>
    <w:tmpl w:val="41DE42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0" w15:restartNumberingAfterBreak="0">
    <w:nsid w:val="6D383D78"/>
    <w:multiLevelType w:val="hybridMultilevel"/>
    <w:tmpl w:val="C4EAD1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1" w15:restartNumberingAfterBreak="0">
    <w:nsid w:val="6D5B153C"/>
    <w:multiLevelType w:val="hybridMultilevel"/>
    <w:tmpl w:val="80EEBD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2"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3"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6EF918EE"/>
    <w:multiLevelType w:val="hybridMultilevel"/>
    <w:tmpl w:val="1C24FC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5" w15:restartNumberingAfterBreak="0">
    <w:nsid w:val="6F23601A"/>
    <w:multiLevelType w:val="hybridMultilevel"/>
    <w:tmpl w:val="06C2B1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70DA321D"/>
    <w:multiLevelType w:val="hybridMultilevel"/>
    <w:tmpl w:val="9E661B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7" w15:restartNumberingAfterBreak="0">
    <w:nsid w:val="710478DD"/>
    <w:multiLevelType w:val="hybridMultilevel"/>
    <w:tmpl w:val="12443792"/>
    <w:lvl w:ilvl="0" w:tplc="04100005">
      <w:start w:val="1"/>
      <w:numFmt w:val="bullet"/>
      <w:lvlText w:val=""/>
      <w:lvlJc w:val="left"/>
      <w:pPr>
        <w:ind w:left="360" w:hanging="360"/>
      </w:pPr>
      <w:rPr>
        <w:rFonts w:ascii="Wingdings" w:hAnsi="Wingdings" w:hint="default"/>
      </w:rPr>
    </w:lvl>
    <w:lvl w:ilvl="1" w:tplc="65FE1940">
      <w:numFmt w:val="bullet"/>
      <w:lvlText w:val="–"/>
      <w:lvlJc w:val="left"/>
      <w:pPr>
        <w:ind w:left="1425" w:hanging="705"/>
      </w:pPr>
      <w:rPr>
        <w:rFonts w:ascii="Calibri" w:eastAsia="Calibr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8" w15:restartNumberingAfterBreak="0">
    <w:nsid w:val="713A0FE3"/>
    <w:multiLevelType w:val="hybridMultilevel"/>
    <w:tmpl w:val="77CC40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9" w15:restartNumberingAfterBreak="0">
    <w:nsid w:val="735130AB"/>
    <w:multiLevelType w:val="hybridMultilevel"/>
    <w:tmpl w:val="8F9256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0" w15:restartNumberingAfterBreak="0">
    <w:nsid w:val="73C47888"/>
    <w:multiLevelType w:val="hybridMultilevel"/>
    <w:tmpl w:val="8CCC05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3DD2F65"/>
    <w:multiLevelType w:val="hybridMultilevel"/>
    <w:tmpl w:val="FBC8B55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2" w15:restartNumberingAfterBreak="0">
    <w:nsid w:val="74442A24"/>
    <w:multiLevelType w:val="hybridMultilevel"/>
    <w:tmpl w:val="C7F6C8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3"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4" w15:restartNumberingAfterBreak="0">
    <w:nsid w:val="76601799"/>
    <w:multiLevelType w:val="hybridMultilevel"/>
    <w:tmpl w:val="11F2EA6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5" w15:restartNumberingAfterBreak="0">
    <w:nsid w:val="773739F3"/>
    <w:multiLevelType w:val="hybridMultilevel"/>
    <w:tmpl w:val="B93CB27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6" w15:restartNumberingAfterBreak="0">
    <w:nsid w:val="78CE3FB0"/>
    <w:multiLevelType w:val="hybridMultilevel"/>
    <w:tmpl w:val="F55C4F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7"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8"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9" w15:restartNumberingAfterBreak="0">
    <w:nsid w:val="7B9C67FA"/>
    <w:multiLevelType w:val="hybridMultilevel"/>
    <w:tmpl w:val="58A29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0"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1" w15:restartNumberingAfterBreak="0">
    <w:nsid w:val="7D7A14C8"/>
    <w:multiLevelType w:val="hybridMultilevel"/>
    <w:tmpl w:val="EFCAAF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2" w15:restartNumberingAfterBreak="0">
    <w:nsid w:val="7DB843E7"/>
    <w:multiLevelType w:val="hybridMultilevel"/>
    <w:tmpl w:val="901C25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3"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4" w15:restartNumberingAfterBreak="0">
    <w:nsid w:val="7F3561A0"/>
    <w:multiLevelType w:val="hybridMultilevel"/>
    <w:tmpl w:val="FD7E84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5"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6"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7" w15:restartNumberingAfterBreak="0">
    <w:nsid w:val="7FA40923"/>
    <w:multiLevelType w:val="hybridMultilevel"/>
    <w:tmpl w:val="70D03D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10"/>
  </w:num>
  <w:num w:numId="2" w16cid:durableId="1960910865">
    <w:abstractNumId w:val="2"/>
  </w:num>
  <w:num w:numId="3" w16cid:durableId="1979722410">
    <w:abstractNumId w:val="115"/>
  </w:num>
  <w:num w:numId="4" w16cid:durableId="1747334484">
    <w:abstractNumId w:val="143"/>
  </w:num>
  <w:num w:numId="5" w16cid:durableId="1972443663">
    <w:abstractNumId w:val="153"/>
  </w:num>
  <w:num w:numId="6" w16cid:durableId="859705822">
    <w:abstractNumId w:val="58"/>
  </w:num>
  <w:num w:numId="7" w16cid:durableId="1299148416">
    <w:abstractNumId w:val="117"/>
  </w:num>
  <w:num w:numId="8" w16cid:durableId="2104059699">
    <w:abstractNumId w:val="92"/>
  </w:num>
  <w:num w:numId="9" w16cid:durableId="1399746530">
    <w:abstractNumId w:val="109"/>
  </w:num>
  <w:num w:numId="10" w16cid:durableId="1557666593">
    <w:abstractNumId w:val="114"/>
  </w:num>
  <w:num w:numId="11" w16cid:durableId="1846361425">
    <w:abstractNumId w:val="106"/>
  </w:num>
  <w:num w:numId="12" w16cid:durableId="1747146705">
    <w:abstractNumId w:val="36"/>
  </w:num>
  <w:num w:numId="13" w16cid:durableId="1087338846">
    <w:abstractNumId w:val="65"/>
  </w:num>
  <w:num w:numId="14" w16cid:durableId="1582911793">
    <w:abstractNumId w:val="43"/>
  </w:num>
  <w:num w:numId="15" w16cid:durableId="438569077">
    <w:abstractNumId w:val="105"/>
  </w:num>
  <w:num w:numId="16" w16cid:durableId="827091577">
    <w:abstractNumId w:val="3"/>
  </w:num>
  <w:num w:numId="17" w16cid:durableId="427848309">
    <w:abstractNumId w:val="54"/>
  </w:num>
  <w:num w:numId="18" w16cid:durableId="1576553755">
    <w:abstractNumId w:val="13"/>
  </w:num>
  <w:num w:numId="19" w16cid:durableId="1655255049">
    <w:abstractNumId w:val="60"/>
  </w:num>
  <w:num w:numId="20" w16cid:durableId="1032729333">
    <w:abstractNumId w:val="34"/>
  </w:num>
  <w:num w:numId="21" w16cid:durableId="2008287397">
    <w:abstractNumId w:val="38"/>
  </w:num>
  <w:num w:numId="22" w16cid:durableId="1569877128">
    <w:abstractNumId w:val="75"/>
  </w:num>
  <w:num w:numId="23" w16cid:durableId="2099326054">
    <w:abstractNumId w:val="21"/>
  </w:num>
  <w:num w:numId="24" w16cid:durableId="1186867514">
    <w:abstractNumId w:val="89"/>
  </w:num>
  <w:num w:numId="25" w16cid:durableId="829756769">
    <w:abstractNumId w:val="118"/>
  </w:num>
  <w:num w:numId="26" w16cid:durableId="1306937466">
    <w:abstractNumId w:val="163"/>
  </w:num>
  <w:num w:numId="27" w16cid:durableId="684600081">
    <w:abstractNumId w:val="157"/>
  </w:num>
  <w:num w:numId="28" w16cid:durableId="731467266">
    <w:abstractNumId w:val="135"/>
  </w:num>
  <w:num w:numId="29" w16cid:durableId="454956745">
    <w:abstractNumId w:val="40"/>
  </w:num>
  <w:num w:numId="30" w16cid:durableId="1803765692">
    <w:abstractNumId w:val="26"/>
  </w:num>
  <w:num w:numId="31" w16cid:durableId="1900052085">
    <w:abstractNumId w:val="158"/>
  </w:num>
  <w:num w:numId="32" w16cid:durableId="1708942622">
    <w:abstractNumId w:val="166"/>
  </w:num>
  <w:num w:numId="33" w16cid:durableId="1568953392">
    <w:abstractNumId w:val="45"/>
  </w:num>
  <w:num w:numId="34" w16cid:durableId="1257330004">
    <w:abstractNumId w:val="74"/>
  </w:num>
  <w:num w:numId="35" w16cid:durableId="78866418">
    <w:abstractNumId w:val="83"/>
  </w:num>
  <w:num w:numId="36" w16cid:durableId="52316635">
    <w:abstractNumId w:val="165"/>
  </w:num>
  <w:num w:numId="37" w16cid:durableId="668825007">
    <w:abstractNumId w:val="59"/>
  </w:num>
  <w:num w:numId="38" w16cid:durableId="1168209865">
    <w:abstractNumId w:val="130"/>
  </w:num>
  <w:num w:numId="39" w16cid:durableId="1619489970">
    <w:abstractNumId w:val="51"/>
  </w:num>
  <w:num w:numId="40" w16cid:durableId="763068320">
    <w:abstractNumId w:val="52"/>
  </w:num>
  <w:num w:numId="41" w16cid:durableId="1769543731">
    <w:abstractNumId w:val="80"/>
  </w:num>
  <w:num w:numId="42" w16cid:durableId="525943747">
    <w:abstractNumId w:val="69"/>
  </w:num>
  <w:num w:numId="43" w16cid:durableId="924924477">
    <w:abstractNumId w:val="4"/>
  </w:num>
  <w:num w:numId="44" w16cid:durableId="565654173">
    <w:abstractNumId w:val="127"/>
  </w:num>
  <w:num w:numId="45" w16cid:durableId="337272226">
    <w:abstractNumId w:val="12"/>
  </w:num>
  <w:num w:numId="46" w16cid:durableId="2087876934">
    <w:abstractNumId w:val="71"/>
  </w:num>
  <w:num w:numId="47" w16cid:durableId="1772814587">
    <w:abstractNumId w:val="124"/>
  </w:num>
  <w:num w:numId="48" w16cid:durableId="892037238">
    <w:abstractNumId w:val="66"/>
  </w:num>
  <w:num w:numId="49" w16cid:durableId="1059209045">
    <w:abstractNumId w:val="11"/>
  </w:num>
  <w:num w:numId="50" w16cid:durableId="1194805128">
    <w:abstractNumId w:val="82"/>
  </w:num>
  <w:num w:numId="51" w16cid:durableId="89591188">
    <w:abstractNumId w:val="96"/>
  </w:num>
  <w:num w:numId="52" w16cid:durableId="450520466">
    <w:abstractNumId w:val="142"/>
  </w:num>
  <w:num w:numId="53" w16cid:durableId="416558658">
    <w:abstractNumId w:val="15"/>
  </w:num>
  <w:num w:numId="54" w16cid:durableId="572862571">
    <w:abstractNumId w:val="55"/>
  </w:num>
  <w:num w:numId="55" w16cid:durableId="1572471629">
    <w:abstractNumId w:val="128"/>
  </w:num>
  <w:num w:numId="56" w16cid:durableId="1901090663">
    <w:abstractNumId w:val="37"/>
  </w:num>
  <w:num w:numId="57" w16cid:durableId="1086925039">
    <w:abstractNumId w:val="27"/>
  </w:num>
  <w:num w:numId="58" w16cid:durableId="1834492875">
    <w:abstractNumId w:val="132"/>
  </w:num>
  <w:num w:numId="59" w16cid:durableId="2100058375">
    <w:abstractNumId w:val="35"/>
  </w:num>
  <w:num w:numId="60" w16cid:durableId="806553916">
    <w:abstractNumId w:val="17"/>
  </w:num>
  <w:num w:numId="61" w16cid:durableId="296879182">
    <w:abstractNumId w:val="5"/>
  </w:num>
  <w:num w:numId="62" w16cid:durableId="1063599300">
    <w:abstractNumId w:val="24"/>
  </w:num>
  <w:num w:numId="63" w16cid:durableId="2018537773">
    <w:abstractNumId w:val="53"/>
  </w:num>
  <w:num w:numId="64" w16cid:durableId="733622707">
    <w:abstractNumId w:val="39"/>
  </w:num>
  <w:num w:numId="65" w16cid:durableId="1790203647">
    <w:abstractNumId w:val="119"/>
  </w:num>
  <w:num w:numId="66" w16cid:durableId="1059669690">
    <w:abstractNumId w:val="70"/>
  </w:num>
  <w:num w:numId="67" w16cid:durableId="628900815">
    <w:abstractNumId w:val="160"/>
  </w:num>
  <w:num w:numId="68" w16cid:durableId="1549993338">
    <w:abstractNumId w:val="150"/>
  </w:num>
  <w:num w:numId="69" w16cid:durableId="801967171">
    <w:abstractNumId w:val="145"/>
  </w:num>
  <w:num w:numId="70" w16cid:durableId="765348288">
    <w:abstractNumId w:val="90"/>
  </w:num>
  <w:num w:numId="71" w16cid:durableId="729621364">
    <w:abstractNumId w:val="164"/>
  </w:num>
  <w:num w:numId="72" w16cid:durableId="678854034">
    <w:abstractNumId w:val="147"/>
  </w:num>
  <w:num w:numId="73" w16cid:durableId="274482652">
    <w:abstractNumId w:val="16"/>
  </w:num>
  <w:num w:numId="74" w16cid:durableId="109513036">
    <w:abstractNumId w:val="108"/>
  </w:num>
  <w:num w:numId="75" w16cid:durableId="1130634909">
    <w:abstractNumId w:val="103"/>
  </w:num>
  <w:num w:numId="76" w16cid:durableId="875966277">
    <w:abstractNumId w:val="138"/>
  </w:num>
  <w:num w:numId="77" w16cid:durableId="517351736">
    <w:abstractNumId w:val="93"/>
  </w:num>
  <w:num w:numId="78" w16cid:durableId="1862470162">
    <w:abstractNumId w:val="32"/>
  </w:num>
  <w:num w:numId="79" w16cid:durableId="1570922784">
    <w:abstractNumId w:val="42"/>
  </w:num>
  <w:num w:numId="80" w16cid:durableId="1572765064">
    <w:abstractNumId w:val="107"/>
  </w:num>
  <w:num w:numId="81" w16cid:durableId="2025738808">
    <w:abstractNumId w:val="87"/>
  </w:num>
  <w:num w:numId="82" w16cid:durableId="807356272">
    <w:abstractNumId w:val="79"/>
  </w:num>
  <w:num w:numId="83" w16cid:durableId="501772628">
    <w:abstractNumId w:val="44"/>
  </w:num>
  <w:num w:numId="84" w16cid:durableId="563223334">
    <w:abstractNumId w:val="22"/>
  </w:num>
  <w:num w:numId="85" w16cid:durableId="162820981">
    <w:abstractNumId w:val="23"/>
  </w:num>
  <w:num w:numId="86" w16cid:durableId="822626498">
    <w:abstractNumId w:val="146"/>
  </w:num>
  <w:num w:numId="87" w16cid:durableId="1212109281">
    <w:abstractNumId w:val="144"/>
  </w:num>
  <w:num w:numId="88" w16cid:durableId="229193294">
    <w:abstractNumId w:val="63"/>
  </w:num>
  <w:num w:numId="89" w16cid:durableId="888537164">
    <w:abstractNumId w:val="62"/>
  </w:num>
  <w:num w:numId="90" w16cid:durableId="1144354665">
    <w:abstractNumId w:val="81"/>
  </w:num>
  <w:num w:numId="91" w16cid:durableId="850220237">
    <w:abstractNumId w:val="113"/>
  </w:num>
  <w:num w:numId="92" w16cid:durableId="1273974052">
    <w:abstractNumId w:val="56"/>
  </w:num>
  <w:num w:numId="93" w16cid:durableId="1852447600">
    <w:abstractNumId w:val="7"/>
  </w:num>
  <w:num w:numId="94" w16cid:durableId="1011369773">
    <w:abstractNumId w:val="98"/>
  </w:num>
  <w:num w:numId="95" w16cid:durableId="1578972912">
    <w:abstractNumId w:val="84"/>
  </w:num>
  <w:num w:numId="96" w16cid:durableId="461313668">
    <w:abstractNumId w:val="123"/>
  </w:num>
  <w:num w:numId="97" w16cid:durableId="2074965048">
    <w:abstractNumId w:val="95"/>
  </w:num>
  <w:num w:numId="98" w16cid:durableId="115873388">
    <w:abstractNumId w:val="61"/>
  </w:num>
  <w:num w:numId="99" w16cid:durableId="1471627781">
    <w:abstractNumId w:val="97"/>
  </w:num>
  <w:num w:numId="100" w16cid:durableId="1201240228">
    <w:abstractNumId w:val="33"/>
  </w:num>
  <w:num w:numId="101" w16cid:durableId="1782646169">
    <w:abstractNumId w:val="57"/>
  </w:num>
  <w:num w:numId="102" w16cid:durableId="224491546">
    <w:abstractNumId w:val="116"/>
  </w:num>
  <w:num w:numId="103" w16cid:durableId="2077242801">
    <w:abstractNumId w:val="8"/>
  </w:num>
  <w:num w:numId="104" w16cid:durableId="1359625444">
    <w:abstractNumId w:val="46"/>
  </w:num>
  <w:num w:numId="105" w16cid:durableId="1792936768">
    <w:abstractNumId w:val="47"/>
  </w:num>
  <w:num w:numId="106" w16cid:durableId="1697652893">
    <w:abstractNumId w:val="151"/>
  </w:num>
  <w:num w:numId="107" w16cid:durableId="1397193">
    <w:abstractNumId w:val="99"/>
  </w:num>
  <w:num w:numId="108" w16cid:durableId="1861117328">
    <w:abstractNumId w:val="85"/>
  </w:num>
  <w:num w:numId="109" w16cid:durableId="792099348">
    <w:abstractNumId w:val="86"/>
  </w:num>
  <w:num w:numId="110" w16cid:durableId="1787192136">
    <w:abstractNumId w:val="0"/>
  </w:num>
  <w:num w:numId="111" w16cid:durableId="1189753183">
    <w:abstractNumId w:val="129"/>
  </w:num>
  <w:num w:numId="112" w16cid:durableId="1828399867">
    <w:abstractNumId w:val="6"/>
  </w:num>
  <w:num w:numId="113" w16cid:durableId="1827165543">
    <w:abstractNumId w:val="76"/>
  </w:num>
  <w:num w:numId="114" w16cid:durableId="1099907975">
    <w:abstractNumId w:val="110"/>
  </w:num>
  <w:num w:numId="115" w16cid:durableId="1121807292">
    <w:abstractNumId w:val="154"/>
  </w:num>
  <w:num w:numId="116" w16cid:durableId="1752004194">
    <w:abstractNumId w:val="156"/>
  </w:num>
  <w:num w:numId="117" w16cid:durableId="1741323193">
    <w:abstractNumId w:val="137"/>
  </w:num>
  <w:num w:numId="118" w16cid:durableId="1230656380">
    <w:abstractNumId w:val="125"/>
  </w:num>
  <w:num w:numId="119" w16cid:durableId="1958292435">
    <w:abstractNumId w:val="73"/>
  </w:num>
  <w:num w:numId="120" w16cid:durableId="1098793554">
    <w:abstractNumId w:val="122"/>
  </w:num>
  <w:num w:numId="121" w16cid:durableId="1770811094">
    <w:abstractNumId w:val="25"/>
  </w:num>
  <w:num w:numId="122" w16cid:durableId="442846834">
    <w:abstractNumId w:val="120"/>
  </w:num>
  <w:num w:numId="123" w16cid:durableId="376979853">
    <w:abstractNumId w:val="64"/>
  </w:num>
  <w:num w:numId="124" w16cid:durableId="820392078">
    <w:abstractNumId w:val="49"/>
  </w:num>
  <w:num w:numId="125" w16cid:durableId="160895891">
    <w:abstractNumId w:val="102"/>
  </w:num>
  <w:num w:numId="126" w16cid:durableId="1777942621">
    <w:abstractNumId w:val="131"/>
  </w:num>
  <w:num w:numId="127" w16cid:durableId="494878447">
    <w:abstractNumId w:val="91"/>
  </w:num>
  <w:num w:numId="128" w16cid:durableId="971861497">
    <w:abstractNumId w:val="88"/>
  </w:num>
  <w:num w:numId="129" w16cid:durableId="1949196704">
    <w:abstractNumId w:val="111"/>
  </w:num>
  <w:num w:numId="130" w16cid:durableId="351300862">
    <w:abstractNumId w:val="41"/>
  </w:num>
  <w:num w:numId="131" w16cid:durableId="1282106665">
    <w:abstractNumId w:val="1"/>
  </w:num>
  <w:num w:numId="132" w16cid:durableId="1640956373">
    <w:abstractNumId w:val="121"/>
  </w:num>
  <w:num w:numId="133" w16cid:durableId="816603736">
    <w:abstractNumId w:val="94"/>
  </w:num>
  <w:num w:numId="134" w16cid:durableId="30812909">
    <w:abstractNumId w:val="140"/>
  </w:num>
  <w:num w:numId="135" w16cid:durableId="2126387486">
    <w:abstractNumId w:val="162"/>
  </w:num>
  <w:num w:numId="136" w16cid:durableId="576786367">
    <w:abstractNumId w:val="155"/>
  </w:num>
  <w:num w:numId="137" w16cid:durableId="1018699830">
    <w:abstractNumId w:val="31"/>
  </w:num>
  <w:num w:numId="138" w16cid:durableId="975337305">
    <w:abstractNumId w:val="78"/>
  </w:num>
  <w:num w:numId="139" w16cid:durableId="2029328157">
    <w:abstractNumId w:val="19"/>
  </w:num>
  <w:num w:numId="140" w16cid:durableId="137966320">
    <w:abstractNumId w:val="28"/>
  </w:num>
  <w:num w:numId="141" w16cid:durableId="486482527">
    <w:abstractNumId w:val="48"/>
  </w:num>
  <w:num w:numId="142" w16cid:durableId="1577086640">
    <w:abstractNumId w:val="167"/>
  </w:num>
  <w:num w:numId="143" w16cid:durableId="1241021424">
    <w:abstractNumId w:val="133"/>
  </w:num>
  <w:num w:numId="144" w16cid:durableId="168563852">
    <w:abstractNumId w:val="136"/>
  </w:num>
  <w:num w:numId="145" w16cid:durableId="1372993982">
    <w:abstractNumId w:val="148"/>
  </w:num>
  <w:num w:numId="146" w16cid:durableId="652565771">
    <w:abstractNumId w:val="134"/>
  </w:num>
  <w:num w:numId="147" w16cid:durableId="1347173302">
    <w:abstractNumId w:val="141"/>
  </w:num>
  <w:num w:numId="148" w16cid:durableId="630938415">
    <w:abstractNumId w:val="29"/>
  </w:num>
  <w:num w:numId="149" w16cid:durableId="305740691">
    <w:abstractNumId w:val="159"/>
  </w:num>
  <w:num w:numId="150" w16cid:durableId="1230844978">
    <w:abstractNumId w:val="139"/>
  </w:num>
  <w:num w:numId="151" w16cid:durableId="295725597">
    <w:abstractNumId w:val="126"/>
  </w:num>
  <w:num w:numId="152" w16cid:durableId="1069576448">
    <w:abstractNumId w:val="20"/>
  </w:num>
  <w:num w:numId="153" w16cid:durableId="520046106">
    <w:abstractNumId w:val="50"/>
  </w:num>
  <w:num w:numId="154" w16cid:durableId="4790450">
    <w:abstractNumId w:val="104"/>
  </w:num>
  <w:num w:numId="155" w16cid:durableId="2137719556">
    <w:abstractNumId w:val="149"/>
  </w:num>
  <w:num w:numId="156" w16cid:durableId="103115078">
    <w:abstractNumId w:val="30"/>
  </w:num>
  <w:num w:numId="157" w16cid:durableId="2050643435">
    <w:abstractNumId w:val="72"/>
  </w:num>
  <w:num w:numId="158" w16cid:durableId="1026757201">
    <w:abstractNumId w:val="161"/>
  </w:num>
  <w:num w:numId="159" w16cid:durableId="1834252792">
    <w:abstractNumId w:val="14"/>
  </w:num>
  <w:num w:numId="160" w16cid:durableId="452673322">
    <w:abstractNumId w:val="9"/>
  </w:num>
  <w:num w:numId="161" w16cid:durableId="356276796">
    <w:abstractNumId w:val="152"/>
  </w:num>
  <w:num w:numId="162" w16cid:durableId="1750737973">
    <w:abstractNumId w:val="18"/>
  </w:num>
  <w:num w:numId="163" w16cid:durableId="1063722519">
    <w:abstractNumId w:val="77"/>
  </w:num>
  <w:num w:numId="164" w16cid:durableId="1328677795">
    <w:abstractNumId w:val="68"/>
  </w:num>
  <w:num w:numId="165" w16cid:durableId="568274574">
    <w:abstractNumId w:val="100"/>
  </w:num>
  <w:num w:numId="166" w16cid:durableId="1168519676">
    <w:abstractNumId w:val="101"/>
  </w:num>
  <w:num w:numId="167" w16cid:durableId="2088459577">
    <w:abstractNumId w:val="67"/>
  </w:num>
  <w:num w:numId="168" w16cid:durableId="1003242772">
    <w:abstractNumId w:val="1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57BC"/>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575F8"/>
    <w:rsid w:val="00062F36"/>
    <w:rsid w:val="000633B7"/>
    <w:rsid w:val="000655AB"/>
    <w:rsid w:val="00070E1C"/>
    <w:rsid w:val="000849DD"/>
    <w:rsid w:val="0009480A"/>
    <w:rsid w:val="000952D3"/>
    <w:rsid w:val="0009719C"/>
    <w:rsid w:val="000979DF"/>
    <w:rsid w:val="000A253C"/>
    <w:rsid w:val="000A3000"/>
    <w:rsid w:val="000A4998"/>
    <w:rsid w:val="000A58C5"/>
    <w:rsid w:val="000B0588"/>
    <w:rsid w:val="000B2BDB"/>
    <w:rsid w:val="000B43DC"/>
    <w:rsid w:val="000B5EED"/>
    <w:rsid w:val="000B6021"/>
    <w:rsid w:val="000C0259"/>
    <w:rsid w:val="000C1C4E"/>
    <w:rsid w:val="000C1DE9"/>
    <w:rsid w:val="000C29EC"/>
    <w:rsid w:val="000C5601"/>
    <w:rsid w:val="000C7E95"/>
    <w:rsid w:val="000D0C1F"/>
    <w:rsid w:val="000E12E5"/>
    <w:rsid w:val="000F49B1"/>
    <w:rsid w:val="000F502F"/>
    <w:rsid w:val="000F76AE"/>
    <w:rsid w:val="001003A3"/>
    <w:rsid w:val="001014A5"/>
    <w:rsid w:val="0010202E"/>
    <w:rsid w:val="00107AC6"/>
    <w:rsid w:val="001115F4"/>
    <w:rsid w:val="001124D1"/>
    <w:rsid w:val="00127591"/>
    <w:rsid w:val="00133772"/>
    <w:rsid w:val="00133927"/>
    <w:rsid w:val="00136726"/>
    <w:rsid w:val="0013795F"/>
    <w:rsid w:val="001413E3"/>
    <w:rsid w:val="00142172"/>
    <w:rsid w:val="00144CDF"/>
    <w:rsid w:val="00147745"/>
    <w:rsid w:val="001478B2"/>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2F3C"/>
    <w:rsid w:val="00194025"/>
    <w:rsid w:val="00196995"/>
    <w:rsid w:val="001A3B7F"/>
    <w:rsid w:val="001A5721"/>
    <w:rsid w:val="001A5F23"/>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4D1"/>
    <w:rsid w:val="00202B5C"/>
    <w:rsid w:val="00205292"/>
    <w:rsid w:val="00206EEA"/>
    <w:rsid w:val="00210780"/>
    <w:rsid w:val="00212CB7"/>
    <w:rsid w:val="002155AF"/>
    <w:rsid w:val="00217542"/>
    <w:rsid w:val="00217E42"/>
    <w:rsid w:val="002229BB"/>
    <w:rsid w:val="00222C38"/>
    <w:rsid w:val="00224BB9"/>
    <w:rsid w:val="00226A4A"/>
    <w:rsid w:val="00232D21"/>
    <w:rsid w:val="00235F95"/>
    <w:rsid w:val="00236206"/>
    <w:rsid w:val="00236388"/>
    <w:rsid w:val="00237F98"/>
    <w:rsid w:val="002404D5"/>
    <w:rsid w:val="0024240F"/>
    <w:rsid w:val="002435D5"/>
    <w:rsid w:val="00243FF0"/>
    <w:rsid w:val="00244E88"/>
    <w:rsid w:val="002507AA"/>
    <w:rsid w:val="0025308A"/>
    <w:rsid w:val="00255E7C"/>
    <w:rsid w:val="00264282"/>
    <w:rsid w:val="0026649D"/>
    <w:rsid w:val="00270CD5"/>
    <w:rsid w:val="00272A85"/>
    <w:rsid w:val="002753D1"/>
    <w:rsid w:val="00277EA8"/>
    <w:rsid w:val="0028094E"/>
    <w:rsid w:val="00282DA5"/>
    <w:rsid w:val="00283986"/>
    <w:rsid w:val="00287104"/>
    <w:rsid w:val="00287FC6"/>
    <w:rsid w:val="0029444A"/>
    <w:rsid w:val="00296960"/>
    <w:rsid w:val="002A3E63"/>
    <w:rsid w:val="002A4682"/>
    <w:rsid w:val="002A6D4D"/>
    <w:rsid w:val="002A6E4E"/>
    <w:rsid w:val="002A7A51"/>
    <w:rsid w:val="002B39CA"/>
    <w:rsid w:val="002C05D5"/>
    <w:rsid w:val="002C29CE"/>
    <w:rsid w:val="002C2B19"/>
    <w:rsid w:val="002C3EDC"/>
    <w:rsid w:val="002D1820"/>
    <w:rsid w:val="002D1CA8"/>
    <w:rsid w:val="002D4D1F"/>
    <w:rsid w:val="002E0223"/>
    <w:rsid w:val="002E02E9"/>
    <w:rsid w:val="002E33A1"/>
    <w:rsid w:val="002E3599"/>
    <w:rsid w:val="002E4E34"/>
    <w:rsid w:val="002E60DD"/>
    <w:rsid w:val="002F11AC"/>
    <w:rsid w:val="002F1D84"/>
    <w:rsid w:val="002F5BE0"/>
    <w:rsid w:val="002F7BD7"/>
    <w:rsid w:val="003009A6"/>
    <w:rsid w:val="00304C22"/>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4B22"/>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6E94"/>
    <w:rsid w:val="003871CE"/>
    <w:rsid w:val="00390870"/>
    <w:rsid w:val="00391395"/>
    <w:rsid w:val="00393283"/>
    <w:rsid w:val="00393377"/>
    <w:rsid w:val="00397603"/>
    <w:rsid w:val="00397933"/>
    <w:rsid w:val="003979AC"/>
    <w:rsid w:val="003A3AC5"/>
    <w:rsid w:val="003A40FD"/>
    <w:rsid w:val="003A469E"/>
    <w:rsid w:val="003A6D1F"/>
    <w:rsid w:val="003B1A80"/>
    <w:rsid w:val="003B2258"/>
    <w:rsid w:val="003B2280"/>
    <w:rsid w:val="003B543E"/>
    <w:rsid w:val="003B5484"/>
    <w:rsid w:val="003B609A"/>
    <w:rsid w:val="003B66BD"/>
    <w:rsid w:val="003B7BC5"/>
    <w:rsid w:val="003C16D0"/>
    <w:rsid w:val="003C16D9"/>
    <w:rsid w:val="003C18D6"/>
    <w:rsid w:val="003D06A0"/>
    <w:rsid w:val="003D24A0"/>
    <w:rsid w:val="003D7A25"/>
    <w:rsid w:val="003E111A"/>
    <w:rsid w:val="003E529C"/>
    <w:rsid w:val="003F1837"/>
    <w:rsid w:val="003F35EC"/>
    <w:rsid w:val="003F3D55"/>
    <w:rsid w:val="003F696C"/>
    <w:rsid w:val="00401B57"/>
    <w:rsid w:val="00406222"/>
    <w:rsid w:val="00413EA5"/>
    <w:rsid w:val="00414F80"/>
    <w:rsid w:val="00416127"/>
    <w:rsid w:val="00422CCC"/>
    <w:rsid w:val="0043579C"/>
    <w:rsid w:val="00436558"/>
    <w:rsid w:val="004462B4"/>
    <w:rsid w:val="00452AC9"/>
    <w:rsid w:val="004530A6"/>
    <w:rsid w:val="0045786C"/>
    <w:rsid w:val="00465865"/>
    <w:rsid w:val="00473FA9"/>
    <w:rsid w:val="0047409B"/>
    <w:rsid w:val="004747DE"/>
    <w:rsid w:val="00474E13"/>
    <w:rsid w:val="00477000"/>
    <w:rsid w:val="00487D5F"/>
    <w:rsid w:val="0049006D"/>
    <w:rsid w:val="004945CE"/>
    <w:rsid w:val="00496FFF"/>
    <w:rsid w:val="00497AD5"/>
    <w:rsid w:val="004A03B7"/>
    <w:rsid w:val="004A209B"/>
    <w:rsid w:val="004A43F6"/>
    <w:rsid w:val="004A49A7"/>
    <w:rsid w:val="004A4F50"/>
    <w:rsid w:val="004A553B"/>
    <w:rsid w:val="004A5AFD"/>
    <w:rsid w:val="004B024A"/>
    <w:rsid w:val="004B26CE"/>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25E"/>
    <w:rsid w:val="005409DB"/>
    <w:rsid w:val="00541807"/>
    <w:rsid w:val="00541A31"/>
    <w:rsid w:val="00542432"/>
    <w:rsid w:val="005431A8"/>
    <w:rsid w:val="00551463"/>
    <w:rsid w:val="00552C1D"/>
    <w:rsid w:val="00553466"/>
    <w:rsid w:val="00553F08"/>
    <w:rsid w:val="00556745"/>
    <w:rsid w:val="005579A4"/>
    <w:rsid w:val="005604F9"/>
    <w:rsid w:val="005636E5"/>
    <w:rsid w:val="00565E09"/>
    <w:rsid w:val="00565FD8"/>
    <w:rsid w:val="00566431"/>
    <w:rsid w:val="005670B4"/>
    <w:rsid w:val="00571524"/>
    <w:rsid w:val="00572C8A"/>
    <w:rsid w:val="00573BD7"/>
    <w:rsid w:val="00574777"/>
    <w:rsid w:val="0057654B"/>
    <w:rsid w:val="005824F4"/>
    <w:rsid w:val="00583BCD"/>
    <w:rsid w:val="00584ACB"/>
    <w:rsid w:val="00584E1C"/>
    <w:rsid w:val="00592950"/>
    <w:rsid w:val="00594C34"/>
    <w:rsid w:val="005A031D"/>
    <w:rsid w:val="005A07B4"/>
    <w:rsid w:val="005A16A4"/>
    <w:rsid w:val="005A2850"/>
    <w:rsid w:val="005A2F3B"/>
    <w:rsid w:val="005A3442"/>
    <w:rsid w:val="005A5000"/>
    <w:rsid w:val="005B25F7"/>
    <w:rsid w:val="005B4B78"/>
    <w:rsid w:val="005C08C3"/>
    <w:rsid w:val="005C2DDE"/>
    <w:rsid w:val="005C5076"/>
    <w:rsid w:val="005D137C"/>
    <w:rsid w:val="005D77D5"/>
    <w:rsid w:val="005E1271"/>
    <w:rsid w:val="005E1FCE"/>
    <w:rsid w:val="005E2D7F"/>
    <w:rsid w:val="005F0872"/>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3CB7"/>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677CD"/>
    <w:rsid w:val="00672318"/>
    <w:rsid w:val="00674680"/>
    <w:rsid w:val="00675D53"/>
    <w:rsid w:val="00681648"/>
    <w:rsid w:val="00683A76"/>
    <w:rsid w:val="00683BC7"/>
    <w:rsid w:val="0068701C"/>
    <w:rsid w:val="0069314B"/>
    <w:rsid w:val="006932C8"/>
    <w:rsid w:val="006943F6"/>
    <w:rsid w:val="00694E7E"/>
    <w:rsid w:val="00696D32"/>
    <w:rsid w:val="006A28AE"/>
    <w:rsid w:val="006A2C5C"/>
    <w:rsid w:val="006A2DA0"/>
    <w:rsid w:val="006A56B0"/>
    <w:rsid w:val="006B4E65"/>
    <w:rsid w:val="006B6F42"/>
    <w:rsid w:val="006C0B89"/>
    <w:rsid w:val="006C2230"/>
    <w:rsid w:val="006C4090"/>
    <w:rsid w:val="006D0FB1"/>
    <w:rsid w:val="006D4F84"/>
    <w:rsid w:val="006D5B59"/>
    <w:rsid w:val="006D6379"/>
    <w:rsid w:val="006E76DF"/>
    <w:rsid w:val="006F257E"/>
    <w:rsid w:val="00700243"/>
    <w:rsid w:val="00701839"/>
    <w:rsid w:val="0070736A"/>
    <w:rsid w:val="00707F8F"/>
    <w:rsid w:val="00710DB6"/>
    <w:rsid w:val="0071579C"/>
    <w:rsid w:val="00716010"/>
    <w:rsid w:val="00716E5D"/>
    <w:rsid w:val="00717E13"/>
    <w:rsid w:val="007237E6"/>
    <w:rsid w:val="00725D75"/>
    <w:rsid w:val="00726F24"/>
    <w:rsid w:val="00727D83"/>
    <w:rsid w:val="007316BD"/>
    <w:rsid w:val="0073459E"/>
    <w:rsid w:val="0074512D"/>
    <w:rsid w:val="00745A97"/>
    <w:rsid w:val="00746699"/>
    <w:rsid w:val="007506E3"/>
    <w:rsid w:val="007536FC"/>
    <w:rsid w:val="00757569"/>
    <w:rsid w:val="00763350"/>
    <w:rsid w:val="00764099"/>
    <w:rsid w:val="00766EC5"/>
    <w:rsid w:val="00767F1F"/>
    <w:rsid w:val="00774268"/>
    <w:rsid w:val="00775E2D"/>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2509"/>
    <w:rsid w:val="00825B32"/>
    <w:rsid w:val="00826235"/>
    <w:rsid w:val="008265F2"/>
    <w:rsid w:val="00826674"/>
    <w:rsid w:val="008327D9"/>
    <w:rsid w:val="00833EFD"/>
    <w:rsid w:val="00834E61"/>
    <w:rsid w:val="00837C6F"/>
    <w:rsid w:val="008405D1"/>
    <w:rsid w:val="00841C49"/>
    <w:rsid w:val="008420D3"/>
    <w:rsid w:val="0084301F"/>
    <w:rsid w:val="00850B83"/>
    <w:rsid w:val="008536D2"/>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5B65"/>
    <w:rsid w:val="008C6F0E"/>
    <w:rsid w:val="008D2250"/>
    <w:rsid w:val="008D2A3A"/>
    <w:rsid w:val="008D2D0B"/>
    <w:rsid w:val="008D40A6"/>
    <w:rsid w:val="008D505F"/>
    <w:rsid w:val="008D5B58"/>
    <w:rsid w:val="008E03E9"/>
    <w:rsid w:val="008E5364"/>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37C6"/>
    <w:rsid w:val="009544AA"/>
    <w:rsid w:val="0095512D"/>
    <w:rsid w:val="009572AC"/>
    <w:rsid w:val="009621E1"/>
    <w:rsid w:val="0096300C"/>
    <w:rsid w:val="00963C40"/>
    <w:rsid w:val="009716D4"/>
    <w:rsid w:val="00972905"/>
    <w:rsid w:val="00972F5F"/>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B3D12"/>
    <w:rsid w:val="009B5A9B"/>
    <w:rsid w:val="009C6CCC"/>
    <w:rsid w:val="009C7BE5"/>
    <w:rsid w:val="009D200B"/>
    <w:rsid w:val="009D27DF"/>
    <w:rsid w:val="009D694A"/>
    <w:rsid w:val="009E04E0"/>
    <w:rsid w:val="009E4C68"/>
    <w:rsid w:val="009E73B2"/>
    <w:rsid w:val="009F2E4F"/>
    <w:rsid w:val="009F3108"/>
    <w:rsid w:val="00A0558B"/>
    <w:rsid w:val="00A0692F"/>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678F"/>
    <w:rsid w:val="00A57EE2"/>
    <w:rsid w:val="00A60C4D"/>
    <w:rsid w:val="00A64F22"/>
    <w:rsid w:val="00A705D1"/>
    <w:rsid w:val="00A720A3"/>
    <w:rsid w:val="00A7697C"/>
    <w:rsid w:val="00A7718A"/>
    <w:rsid w:val="00A80162"/>
    <w:rsid w:val="00A8139C"/>
    <w:rsid w:val="00A85E03"/>
    <w:rsid w:val="00A86DD1"/>
    <w:rsid w:val="00A871AF"/>
    <w:rsid w:val="00A90636"/>
    <w:rsid w:val="00A9208F"/>
    <w:rsid w:val="00A93473"/>
    <w:rsid w:val="00A969DC"/>
    <w:rsid w:val="00AA069B"/>
    <w:rsid w:val="00AA0E20"/>
    <w:rsid w:val="00AA1E84"/>
    <w:rsid w:val="00AA61E9"/>
    <w:rsid w:val="00AA6AFC"/>
    <w:rsid w:val="00AB058E"/>
    <w:rsid w:val="00AB44BE"/>
    <w:rsid w:val="00AB5262"/>
    <w:rsid w:val="00AB54D5"/>
    <w:rsid w:val="00AB618D"/>
    <w:rsid w:val="00AC0200"/>
    <w:rsid w:val="00AC2D31"/>
    <w:rsid w:val="00AC32F2"/>
    <w:rsid w:val="00AC35D0"/>
    <w:rsid w:val="00AC73DF"/>
    <w:rsid w:val="00AD1D0A"/>
    <w:rsid w:val="00AD26C3"/>
    <w:rsid w:val="00AD56C9"/>
    <w:rsid w:val="00AD6213"/>
    <w:rsid w:val="00AD6AC5"/>
    <w:rsid w:val="00AD6EB8"/>
    <w:rsid w:val="00AE0BD6"/>
    <w:rsid w:val="00AE0EB3"/>
    <w:rsid w:val="00AE1D9F"/>
    <w:rsid w:val="00AE2F58"/>
    <w:rsid w:val="00AE4DA7"/>
    <w:rsid w:val="00AE5EAD"/>
    <w:rsid w:val="00AF4D62"/>
    <w:rsid w:val="00AF558A"/>
    <w:rsid w:val="00AF7B49"/>
    <w:rsid w:val="00B019BF"/>
    <w:rsid w:val="00B039D1"/>
    <w:rsid w:val="00B04A2F"/>
    <w:rsid w:val="00B0570D"/>
    <w:rsid w:val="00B06606"/>
    <w:rsid w:val="00B1513D"/>
    <w:rsid w:val="00B15F33"/>
    <w:rsid w:val="00B16412"/>
    <w:rsid w:val="00B177F5"/>
    <w:rsid w:val="00B2174A"/>
    <w:rsid w:val="00B22697"/>
    <w:rsid w:val="00B256DA"/>
    <w:rsid w:val="00B2708D"/>
    <w:rsid w:val="00B30947"/>
    <w:rsid w:val="00B3123F"/>
    <w:rsid w:val="00B3333E"/>
    <w:rsid w:val="00B3471E"/>
    <w:rsid w:val="00B34A0A"/>
    <w:rsid w:val="00B37959"/>
    <w:rsid w:val="00B44774"/>
    <w:rsid w:val="00B554C2"/>
    <w:rsid w:val="00B5737C"/>
    <w:rsid w:val="00B57671"/>
    <w:rsid w:val="00B615A7"/>
    <w:rsid w:val="00B61AEC"/>
    <w:rsid w:val="00B61DF2"/>
    <w:rsid w:val="00B63401"/>
    <w:rsid w:val="00B64305"/>
    <w:rsid w:val="00B64832"/>
    <w:rsid w:val="00B65F27"/>
    <w:rsid w:val="00B70902"/>
    <w:rsid w:val="00B7276C"/>
    <w:rsid w:val="00B727E1"/>
    <w:rsid w:val="00B736E6"/>
    <w:rsid w:val="00B7510F"/>
    <w:rsid w:val="00B80C1D"/>
    <w:rsid w:val="00B857E0"/>
    <w:rsid w:val="00B85E0E"/>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2C29"/>
    <w:rsid w:val="00BE3272"/>
    <w:rsid w:val="00BE3473"/>
    <w:rsid w:val="00BE5A1C"/>
    <w:rsid w:val="00BE7912"/>
    <w:rsid w:val="00BF00B7"/>
    <w:rsid w:val="00BF34C5"/>
    <w:rsid w:val="00BF4D92"/>
    <w:rsid w:val="00BF5049"/>
    <w:rsid w:val="00BF573D"/>
    <w:rsid w:val="00C02E48"/>
    <w:rsid w:val="00C1080E"/>
    <w:rsid w:val="00C1085D"/>
    <w:rsid w:val="00C11389"/>
    <w:rsid w:val="00C12E8B"/>
    <w:rsid w:val="00C2448B"/>
    <w:rsid w:val="00C30BAF"/>
    <w:rsid w:val="00C30C70"/>
    <w:rsid w:val="00C32B5D"/>
    <w:rsid w:val="00C33A5E"/>
    <w:rsid w:val="00C36C43"/>
    <w:rsid w:val="00C4051A"/>
    <w:rsid w:val="00C40B99"/>
    <w:rsid w:val="00C413E6"/>
    <w:rsid w:val="00C453CB"/>
    <w:rsid w:val="00C5008E"/>
    <w:rsid w:val="00C535C1"/>
    <w:rsid w:val="00C544A2"/>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A705E"/>
    <w:rsid w:val="00CB02B1"/>
    <w:rsid w:val="00CB163D"/>
    <w:rsid w:val="00CB2020"/>
    <w:rsid w:val="00CB4814"/>
    <w:rsid w:val="00CB50DE"/>
    <w:rsid w:val="00CB7AEA"/>
    <w:rsid w:val="00CC022B"/>
    <w:rsid w:val="00CC1E74"/>
    <w:rsid w:val="00CC3968"/>
    <w:rsid w:val="00CC4D23"/>
    <w:rsid w:val="00CD14D6"/>
    <w:rsid w:val="00CD1A17"/>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3732F"/>
    <w:rsid w:val="00D40A1D"/>
    <w:rsid w:val="00D421EE"/>
    <w:rsid w:val="00D43FAC"/>
    <w:rsid w:val="00D448EC"/>
    <w:rsid w:val="00D451E8"/>
    <w:rsid w:val="00D45F59"/>
    <w:rsid w:val="00D50274"/>
    <w:rsid w:val="00D50737"/>
    <w:rsid w:val="00D521B6"/>
    <w:rsid w:val="00D5414C"/>
    <w:rsid w:val="00D54CA8"/>
    <w:rsid w:val="00D57DFA"/>
    <w:rsid w:val="00D64AA5"/>
    <w:rsid w:val="00D65E9B"/>
    <w:rsid w:val="00D67712"/>
    <w:rsid w:val="00D702AD"/>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0D9E"/>
    <w:rsid w:val="00DB2BA8"/>
    <w:rsid w:val="00DB2E25"/>
    <w:rsid w:val="00DB3063"/>
    <w:rsid w:val="00DB4256"/>
    <w:rsid w:val="00DB4301"/>
    <w:rsid w:val="00DB5FF9"/>
    <w:rsid w:val="00DB6103"/>
    <w:rsid w:val="00DB6CFF"/>
    <w:rsid w:val="00DC22E9"/>
    <w:rsid w:val="00DC2D5C"/>
    <w:rsid w:val="00DC4B9B"/>
    <w:rsid w:val="00DC7BCF"/>
    <w:rsid w:val="00DD00A6"/>
    <w:rsid w:val="00DD03A2"/>
    <w:rsid w:val="00DD04E3"/>
    <w:rsid w:val="00DD1010"/>
    <w:rsid w:val="00DD28E4"/>
    <w:rsid w:val="00DE11F0"/>
    <w:rsid w:val="00DE127C"/>
    <w:rsid w:val="00DE1564"/>
    <w:rsid w:val="00DE1ACB"/>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246F0"/>
    <w:rsid w:val="00E330CB"/>
    <w:rsid w:val="00E3367F"/>
    <w:rsid w:val="00E354F6"/>
    <w:rsid w:val="00E37F43"/>
    <w:rsid w:val="00E41907"/>
    <w:rsid w:val="00E43E24"/>
    <w:rsid w:val="00E466AB"/>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1FA3"/>
    <w:rsid w:val="00EB4322"/>
    <w:rsid w:val="00EB48C4"/>
    <w:rsid w:val="00EB576B"/>
    <w:rsid w:val="00EC104C"/>
    <w:rsid w:val="00EC4172"/>
    <w:rsid w:val="00EC5FD2"/>
    <w:rsid w:val="00EC6B48"/>
    <w:rsid w:val="00ED0020"/>
    <w:rsid w:val="00ED1A41"/>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6989"/>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1B98"/>
    <w:rsid w:val="00F775C4"/>
    <w:rsid w:val="00F801E7"/>
    <w:rsid w:val="00F91E27"/>
    <w:rsid w:val="00F92312"/>
    <w:rsid w:val="00F9369A"/>
    <w:rsid w:val="00F93D22"/>
    <w:rsid w:val="00FA030C"/>
    <w:rsid w:val="00FA2B47"/>
    <w:rsid w:val="00FA6C97"/>
    <w:rsid w:val="00FB074A"/>
    <w:rsid w:val="00FB4BC4"/>
    <w:rsid w:val="00FB66A2"/>
    <w:rsid w:val="00FC1D0D"/>
    <w:rsid w:val="00FC1D70"/>
    <w:rsid w:val="00FC2821"/>
    <w:rsid w:val="00FC43B0"/>
    <w:rsid w:val="00FC566F"/>
    <w:rsid w:val="00FD5379"/>
    <w:rsid w:val="00FD5DBD"/>
    <w:rsid w:val="00FE214F"/>
    <w:rsid w:val="00FE4FF6"/>
    <w:rsid w:val="00FF05A6"/>
    <w:rsid w:val="00FF21FD"/>
    <w:rsid w:val="00FF4271"/>
    <w:rsid w:val="00FF4575"/>
    <w:rsid w:val="00FF4AB3"/>
    <w:rsid w:val="00FF6E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 w:type="character" w:styleId="Enfasigrassetto">
    <w:name w:val="Strong"/>
    <w:basedOn w:val="Carpredefinitoparagrafo"/>
    <w:uiPriority w:val="22"/>
    <w:qFormat/>
    <w:rsid w:val="00D54C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1723753697">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yperlink" Target="https://www.voltan.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m.voltan@pec.it" TargetMode="External"/><Relationship Id="rId14" Type="http://schemas.openxmlformats.org/officeDocument/2006/relationships/header" Target="header2.xml"/><Relationship Id="rId21" Type="http://schemas.openxmlformats.org/officeDocument/2006/relationships/hyperlink" Target="https://gruppofarmacieitaliane.it/" TargetMode="External"/><Relationship Id="rId22" Type="http://schemas.openxmlformats.org/officeDocument/2006/relationships/hyperlink" Target="mailto:farmacieitalianesrl@legalmail.it" TargetMode="External"/></Relationships>
</file>

<file path=word/_rels/header1.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16</Pages>
  <Words>4608</Words>
  <Characters>26266</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30813</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Renato Fortunato</cp:lastModifiedBy>
  <cp:revision>36</cp:revision>
  <dcterms:created xsi:type="dcterms:W3CDTF">2024-03-06T12:55:00Z</dcterms:created>
  <dcterms:modified xsi:type="dcterms:W3CDTF">2024-03-09T15:48:00Z</dcterms:modified>
</cp:coreProperties>
</file>